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67B55158" w14:textId="77777777" w:rsidR="00E34670" w:rsidRPr="004047A8" w:rsidRDefault="00E34670" w:rsidP="00E34670">
      <w:pPr>
        <w:pStyle w:val="Heading1"/>
        <w:rPr>
          <w:rFonts w:ascii="Arial" w:hAnsi="Arial" w:cs="Arial"/>
          <w:sz w:val="36"/>
          <w:szCs w:val="26"/>
        </w:rPr>
      </w:pPr>
      <w:r w:rsidRPr="004047A8">
        <w:rPr>
          <w:rFonts w:ascii="Arial" w:hAnsi="Arial" w:cs="Arial"/>
        </w:rPr>
        <w:t>Pre-Tribunal guidance: preparing for an appeal (refusal to carry out an EHC Needs assessment or re-assessment)</w:t>
      </w:r>
    </w:p>
    <w:p w14:paraId="5EAA656D" w14:textId="77777777" w:rsidR="00E34670" w:rsidRPr="004047A8" w:rsidRDefault="00E34670" w:rsidP="00CB3618">
      <w:pPr>
        <w:rPr>
          <w:rFonts w:ascii="Arial" w:hAnsi="Arial" w:cs="Arial"/>
          <w:szCs w:val="28"/>
        </w:rPr>
      </w:pPr>
    </w:p>
    <w:p w14:paraId="6D4A825A" w14:textId="326B6FBD" w:rsidR="00CB3618" w:rsidRPr="004047A8" w:rsidRDefault="00CB3618" w:rsidP="00CB3618">
      <w:pPr>
        <w:rPr>
          <w:rFonts w:ascii="Arial" w:hAnsi="Arial" w:cs="Arial"/>
          <w:szCs w:val="28"/>
        </w:rPr>
      </w:pPr>
      <w:r w:rsidRPr="004047A8">
        <w:rPr>
          <w:rFonts w:ascii="Arial" w:hAnsi="Arial" w:cs="Arial"/>
          <w:szCs w:val="28"/>
        </w:rPr>
        <w:t>This guide provides information and advice on how to ‘prepare’ for lodging an appeal, it does not attempt to guide you through the Tribunal process including attending a hearing.</w:t>
      </w:r>
    </w:p>
    <w:p w14:paraId="19C8FE87" w14:textId="77777777" w:rsidR="00E34670" w:rsidRPr="004047A8" w:rsidRDefault="00E34670" w:rsidP="00CB3618">
      <w:pPr>
        <w:rPr>
          <w:rFonts w:ascii="Arial" w:hAnsi="Arial" w:cs="Arial"/>
          <w:szCs w:val="28"/>
        </w:rPr>
      </w:pPr>
    </w:p>
    <w:p w14:paraId="386EBB1F" w14:textId="4A01E72E" w:rsidR="00CB3618" w:rsidRPr="004047A8" w:rsidRDefault="00CB3618" w:rsidP="00CB3618">
      <w:pPr>
        <w:rPr>
          <w:rFonts w:ascii="Arial" w:hAnsi="Arial" w:cs="Arial"/>
          <w:b/>
          <w:szCs w:val="28"/>
        </w:rPr>
      </w:pPr>
      <w:r w:rsidRPr="004047A8">
        <w:rPr>
          <w:rFonts w:ascii="Arial" w:hAnsi="Arial" w:cs="Arial"/>
          <w:szCs w:val="28"/>
        </w:rPr>
        <w:t xml:space="preserve">If you require support with attending a hearing please refer to the Government’s webpage </w:t>
      </w:r>
      <w:hyperlink r:id="rId11" w:history="1">
        <w:r w:rsidRPr="004047A8">
          <w:rPr>
            <w:rFonts w:ascii="Arial" w:hAnsi="Arial" w:cs="Arial"/>
            <w:color w:val="0000FF" w:themeColor="hyperlink"/>
            <w:szCs w:val="28"/>
            <w:u w:val="single"/>
          </w:rPr>
          <w:t xml:space="preserve">click here for more information </w:t>
        </w:r>
      </w:hyperlink>
      <w:r w:rsidRPr="004047A8">
        <w:rPr>
          <w:rFonts w:ascii="Arial" w:hAnsi="Arial" w:cs="Arial"/>
          <w:szCs w:val="28"/>
        </w:rPr>
        <w:t xml:space="preserve">, independent Tribunal advocates and/or third sector charities for support with obtaining legal advice </w:t>
      </w:r>
      <w:hyperlink r:id="rId12" w:history="1">
        <w:r w:rsidRPr="004047A8">
          <w:rPr>
            <w:rFonts w:ascii="Arial" w:hAnsi="Arial" w:cs="Arial"/>
            <w:color w:val="0000FF" w:themeColor="hyperlink"/>
            <w:szCs w:val="28"/>
            <w:u w:val="single"/>
          </w:rPr>
          <w:t>click here for further information</w:t>
        </w:r>
      </w:hyperlink>
      <w:r w:rsidRPr="004047A8">
        <w:rPr>
          <w:rFonts w:ascii="Arial" w:hAnsi="Arial" w:cs="Arial"/>
          <w:szCs w:val="28"/>
        </w:rPr>
        <w:t xml:space="preserve">. </w:t>
      </w:r>
    </w:p>
    <w:p w14:paraId="7BEC979E" w14:textId="77777777" w:rsidR="00CB3618" w:rsidRPr="004047A8" w:rsidRDefault="00CB3618" w:rsidP="00CB3618">
      <w:pPr>
        <w:pStyle w:val="Heading2"/>
        <w:rPr>
          <w:rFonts w:ascii="Arial" w:hAnsi="Arial" w:cs="Arial"/>
          <w:lang w:val="en"/>
        </w:rPr>
      </w:pPr>
      <w:r w:rsidRPr="004047A8">
        <w:rPr>
          <w:rFonts w:ascii="Arial" w:hAnsi="Arial" w:cs="Arial"/>
          <w:lang w:val="en"/>
        </w:rPr>
        <w:t>A refusal to carry out an EHC needs assessment or re-assessment</w:t>
      </w:r>
    </w:p>
    <w:p w14:paraId="3E818395" w14:textId="77777777" w:rsidR="00CB3618" w:rsidRPr="004047A8" w:rsidRDefault="00CB3618" w:rsidP="00CB3618">
      <w:pPr>
        <w:pStyle w:val="Heading3"/>
        <w:rPr>
          <w:rFonts w:ascii="Arial" w:hAnsi="Arial" w:cs="Arial"/>
        </w:rPr>
      </w:pPr>
      <w:r w:rsidRPr="004047A8">
        <w:rPr>
          <w:rFonts w:ascii="Arial" w:hAnsi="Arial" w:cs="Arial"/>
        </w:rPr>
        <w:t>Burden of proof: Parents/Young Person</w:t>
      </w:r>
    </w:p>
    <w:p w14:paraId="09A1B649" w14:textId="77777777" w:rsidR="00CB3618" w:rsidRPr="004047A8" w:rsidRDefault="00CB3618" w:rsidP="00CB3618">
      <w:pPr>
        <w:spacing w:before="100" w:beforeAutospacing="1" w:after="100" w:afterAutospacing="1"/>
        <w:rPr>
          <w:rFonts w:ascii="Arial" w:eastAsia="Times New Roman" w:hAnsi="Arial" w:cs="Arial"/>
          <w:szCs w:val="28"/>
          <w:lang w:val="en" w:eastAsia="en-GB"/>
        </w:rPr>
      </w:pPr>
      <w:r w:rsidRPr="004047A8">
        <w:rPr>
          <w:rFonts w:ascii="Arial" w:eastAsia="Times New Roman" w:hAnsi="Arial" w:cs="Arial"/>
          <w:szCs w:val="28"/>
          <w:lang w:val="en" w:eastAsia="en-GB"/>
        </w:rPr>
        <w:t>It is the responsibility of the</w:t>
      </w:r>
      <w:r w:rsidRPr="004047A8">
        <w:rPr>
          <w:rFonts w:ascii="Arial" w:eastAsia="Times New Roman" w:hAnsi="Arial" w:cs="Arial"/>
          <w:b/>
          <w:szCs w:val="28"/>
          <w:lang w:val="en" w:eastAsia="en-GB"/>
        </w:rPr>
        <w:t xml:space="preserve"> </w:t>
      </w:r>
      <w:r w:rsidRPr="004047A8">
        <w:rPr>
          <w:rFonts w:ascii="Arial" w:eastAsia="Times New Roman" w:hAnsi="Arial" w:cs="Arial"/>
          <w:szCs w:val="28"/>
          <w:lang w:val="en" w:eastAsia="en-GB"/>
        </w:rPr>
        <w:t xml:space="preserve">parent or young person to prove the LA has met the legal test for assessment contained in </w:t>
      </w:r>
      <w:r w:rsidRPr="004047A8">
        <w:rPr>
          <w:rFonts w:ascii="Arial" w:eastAsia="Times New Roman" w:hAnsi="Arial" w:cs="Arial"/>
          <w:color w:val="000000" w:themeColor="text1"/>
          <w:szCs w:val="28"/>
          <w:lang w:val="en" w:eastAsia="en-GB"/>
        </w:rPr>
        <w:t>section. 36 (8) of the Children and Families Act (CAFA) 2014</w:t>
      </w:r>
      <w:r w:rsidRPr="004047A8">
        <w:rPr>
          <w:rFonts w:ascii="Arial" w:eastAsia="Times New Roman" w:hAnsi="Arial" w:cs="Arial"/>
          <w:b/>
          <w:color w:val="000000" w:themeColor="text1"/>
          <w:szCs w:val="28"/>
          <w:lang w:val="en" w:eastAsia="en-GB"/>
        </w:rPr>
        <w:t>.</w:t>
      </w:r>
      <w:r w:rsidRPr="004047A8">
        <w:rPr>
          <w:rFonts w:ascii="Arial" w:eastAsia="Times New Roman" w:hAnsi="Arial" w:cs="Arial"/>
          <w:color w:val="000000" w:themeColor="text1"/>
          <w:szCs w:val="28"/>
          <w:lang w:val="en" w:eastAsia="en-GB"/>
        </w:rPr>
        <w:t xml:space="preserve"> </w:t>
      </w:r>
      <w:hyperlink r:id="rId13" w:history="1">
        <w:r w:rsidRPr="004047A8">
          <w:rPr>
            <w:rFonts w:ascii="Arial" w:eastAsia="Times New Roman" w:hAnsi="Arial" w:cs="Arial"/>
            <w:color w:val="0000FF" w:themeColor="hyperlink"/>
            <w:szCs w:val="28"/>
            <w:u w:val="single"/>
            <w:lang w:val="en" w:eastAsia="en-GB"/>
          </w:rPr>
          <w:t>click here for further information</w:t>
        </w:r>
      </w:hyperlink>
      <w:r w:rsidRPr="004047A8">
        <w:rPr>
          <w:rFonts w:ascii="Arial" w:eastAsia="Times New Roman" w:hAnsi="Arial" w:cs="Arial"/>
          <w:color w:val="0070C0"/>
          <w:szCs w:val="28"/>
          <w:lang w:val="en" w:eastAsia="en-GB"/>
        </w:rPr>
        <w:t xml:space="preserve"> </w:t>
      </w:r>
      <w:r w:rsidRPr="004047A8">
        <w:rPr>
          <w:rFonts w:ascii="Arial" w:eastAsia="Times New Roman" w:hAnsi="Arial" w:cs="Arial"/>
          <w:color w:val="0070C0"/>
          <w:szCs w:val="28"/>
          <w:lang w:val="en" w:eastAsia="en-GB"/>
        </w:rPr>
        <w:br/>
      </w:r>
    </w:p>
    <w:p w14:paraId="1BDAC91E" w14:textId="77777777" w:rsidR="00CB3618" w:rsidRPr="004047A8" w:rsidRDefault="00CB3618" w:rsidP="00CB3618">
      <w:pPr>
        <w:keepNext/>
        <w:keepLines/>
        <w:spacing w:before="240" w:after="120"/>
        <w:outlineLvl w:val="2"/>
        <w:rPr>
          <w:rFonts w:ascii="Arial" w:eastAsiaTheme="majorEastAsia" w:hAnsi="Arial" w:cs="Arial"/>
          <w:b/>
          <w:bCs/>
          <w:sz w:val="32"/>
          <w:szCs w:val="26"/>
          <w:lang w:val="en" w:eastAsia="en-GB"/>
        </w:rPr>
      </w:pPr>
      <w:r w:rsidRPr="004047A8">
        <w:rPr>
          <w:rFonts w:ascii="Arial" w:eastAsiaTheme="majorEastAsia" w:hAnsi="Arial" w:cs="Arial"/>
          <w:b/>
          <w:bCs/>
          <w:sz w:val="32"/>
          <w:szCs w:val="26"/>
          <w:lang w:val="en" w:eastAsia="en-GB"/>
        </w:rPr>
        <w:t>Before submitting your appeal application, consider:</w:t>
      </w:r>
    </w:p>
    <w:p w14:paraId="33623906" w14:textId="77777777" w:rsidR="00CB3618" w:rsidRPr="004047A8" w:rsidRDefault="00CB3618" w:rsidP="00CB3618">
      <w:pPr>
        <w:numPr>
          <w:ilvl w:val="0"/>
          <w:numId w:val="9"/>
        </w:numPr>
        <w:contextualSpacing/>
        <w:rPr>
          <w:rFonts w:ascii="Arial" w:hAnsi="Arial" w:cs="Arial"/>
          <w:lang w:val="en" w:eastAsia="en-GB"/>
        </w:rPr>
      </w:pPr>
      <w:r w:rsidRPr="004047A8">
        <w:rPr>
          <w:rFonts w:ascii="Arial" w:hAnsi="Arial" w:cs="Arial"/>
          <w:lang w:val="en" w:eastAsia="en-GB"/>
        </w:rPr>
        <w:t>Does the LA have all the evidence required to make an informed decision?</w:t>
      </w:r>
      <w:r w:rsidRPr="004047A8">
        <w:rPr>
          <w:rFonts w:ascii="Arial" w:hAnsi="Arial" w:cs="Arial"/>
          <w:lang w:val="en" w:eastAsia="en-GB"/>
        </w:rPr>
        <w:br/>
      </w:r>
    </w:p>
    <w:p w14:paraId="5A326CB3" w14:textId="77777777" w:rsidR="00CB3618" w:rsidRPr="004047A8" w:rsidRDefault="00CB3618" w:rsidP="00CB3618">
      <w:pPr>
        <w:numPr>
          <w:ilvl w:val="0"/>
          <w:numId w:val="9"/>
        </w:numPr>
        <w:contextualSpacing/>
        <w:rPr>
          <w:rFonts w:ascii="Arial" w:hAnsi="Arial" w:cs="Arial"/>
          <w:lang w:val="en" w:eastAsia="en-GB"/>
        </w:rPr>
      </w:pPr>
      <w:bookmarkStart w:id="0" w:name="_Hlk51230127"/>
      <w:r w:rsidRPr="004047A8">
        <w:rPr>
          <w:rFonts w:ascii="Arial" w:hAnsi="Arial" w:cs="Arial"/>
          <w:lang w:val="en" w:eastAsia="en-GB"/>
        </w:rPr>
        <w:t>Citing evidence to ‘back up’ each point you make</w:t>
      </w:r>
      <w:r w:rsidRPr="004047A8">
        <w:rPr>
          <w:rFonts w:ascii="Arial" w:hAnsi="Arial" w:cs="Arial"/>
          <w:lang w:val="en" w:eastAsia="en-GB"/>
        </w:rPr>
        <w:br/>
      </w:r>
    </w:p>
    <w:p w14:paraId="5B8100D8" w14:textId="77777777" w:rsidR="00CB3618" w:rsidRPr="004047A8" w:rsidRDefault="00CB3618" w:rsidP="00CB3618">
      <w:pPr>
        <w:numPr>
          <w:ilvl w:val="0"/>
          <w:numId w:val="9"/>
        </w:numPr>
        <w:contextualSpacing/>
        <w:rPr>
          <w:rFonts w:ascii="Arial" w:hAnsi="Arial" w:cs="Arial"/>
          <w:lang w:val="en" w:eastAsia="en-GB"/>
        </w:rPr>
      </w:pPr>
      <w:r w:rsidRPr="004047A8">
        <w:rPr>
          <w:rFonts w:ascii="Arial" w:eastAsia="Times New Roman" w:hAnsi="Arial" w:cs="Arial"/>
          <w:bCs/>
          <w:szCs w:val="28"/>
          <w:lang w:val="en" w:eastAsia="en-GB"/>
        </w:rPr>
        <w:t>Citing any changes in circumstance, e.g. has there been a change in your child’s special educational needs?</w:t>
      </w:r>
      <w:r w:rsidRPr="004047A8">
        <w:rPr>
          <w:rFonts w:ascii="Arial" w:eastAsia="Times New Roman" w:hAnsi="Arial" w:cs="Arial"/>
          <w:bCs/>
          <w:szCs w:val="28"/>
          <w:lang w:val="en" w:eastAsia="en-GB"/>
        </w:rPr>
        <w:br/>
      </w:r>
    </w:p>
    <w:bookmarkEnd w:id="0"/>
    <w:p w14:paraId="7F0A34EF" w14:textId="77777777" w:rsidR="00CB3618" w:rsidRPr="004047A8" w:rsidRDefault="00CB3618" w:rsidP="00CB3618">
      <w:pPr>
        <w:numPr>
          <w:ilvl w:val="0"/>
          <w:numId w:val="9"/>
        </w:numPr>
        <w:contextualSpacing/>
        <w:rPr>
          <w:rFonts w:ascii="Arial" w:hAnsi="Arial" w:cs="Arial"/>
          <w:lang w:val="en" w:eastAsia="en-GB"/>
        </w:rPr>
      </w:pPr>
      <w:r w:rsidRPr="004047A8">
        <w:rPr>
          <w:rFonts w:ascii="Arial" w:hAnsi="Arial" w:cs="Arial"/>
          <w:lang w:val="en" w:eastAsia="en-GB"/>
        </w:rPr>
        <w:t>Does your application include the voice of the learner? (This will be age dependent)</w:t>
      </w:r>
      <w:r w:rsidRPr="004047A8">
        <w:rPr>
          <w:rFonts w:ascii="Arial" w:hAnsi="Arial" w:cs="Arial"/>
          <w:lang w:val="en" w:eastAsia="en-GB"/>
        </w:rPr>
        <w:br/>
      </w:r>
    </w:p>
    <w:p w14:paraId="459DA631" w14:textId="77777777" w:rsidR="00CB3618" w:rsidRPr="004047A8" w:rsidRDefault="00CB3618" w:rsidP="00CB3618">
      <w:pPr>
        <w:numPr>
          <w:ilvl w:val="0"/>
          <w:numId w:val="9"/>
        </w:numPr>
        <w:contextualSpacing/>
        <w:rPr>
          <w:rFonts w:ascii="Arial" w:hAnsi="Arial" w:cs="Arial"/>
          <w:lang w:val="en" w:eastAsia="en-GB"/>
        </w:rPr>
      </w:pPr>
      <w:r w:rsidRPr="004047A8">
        <w:rPr>
          <w:rFonts w:ascii="Arial" w:hAnsi="Arial" w:cs="Arial"/>
          <w:lang w:val="en" w:eastAsia="en-GB"/>
        </w:rPr>
        <w:t xml:space="preserve">Does your application detail your child’s worst day? This can be difficult to do but it is important that your application outlines all the challenges your child experiences, on the most difficult of days. </w:t>
      </w:r>
      <w:r w:rsidRPr="004047A8">
        <w:rPr>
          <w:rFonts w:ascii="Arial" w:hAnsi="Arial" w:cs="Arial"/>
          <w:lang w:val="en" w:eastAsia="en-GB"/>
        </w:rPr>
        <w:br/>
      </w:r>
    </w:p>
    <w:p w14:paraId="4BFD78E5" w14:textId="77777777" w:rsidR="00CB3618" w:rsidRPr="004047A8" w:rsidRDefault="00CB3618" w:rsidP="00CB3618">
      <w:pPr>
        <w:numPr>
          <w:ilvl w:val="0"/>
          <w:numId w:val="9"/>
        </w:numPr>
        <w:contextualSpacing/>
        <w:rPr>
          <w:rFonts w:ascii="Arial" w:hAnsi="Arial" w:cs="Arial"/>
          <w:lang w:val="en" w:eastAsia="en-GB"/>
        </w:rPr>
      </w:pPr>
      <w:r w:rsidRPr="004047A8">
        <w:rPr>
          <w:rFonts w:ascii="Arial" w:hAnsi="Arial" w:cs="Arial"/>
          <w:lang w:val="en" w:eastAsia="en-GB"/>
        </w:rPr>
        <w:lastRenderedPageBreak/>
        <w:t xml:space="preserve">Does your application detail where there may be a cumulative effect on your child, </w:t>
      </w:r>
      <w:proofErr w:type="gramStart"/>
      <w:r w:rsidRPr="004047A8">
        <w:rPr>
          <w:rFonts w:ascii="Arial" w:hAnsi="Arial" w:cs="Arial"/>
          <w:lang w:val="en" w:eastAsia="en-GB"/>
        </w:rPr>
        <w:t>as a result of</w:t>
      </w:r>
      <w:proofErr w:type="gramEnd"/>
      <w:r w:rsidRPr="004047A8">
        <w:rPr>
          <w:rFonts w:ascii="Arial" w:hAnsi="Arial" w:cs="Arial"/>
          <w:lang w:val="en" w:eastAsia="en-GB"/>
        </w:rPr>
        <w:t xml:space="preserve"> having more than one SEND?</w:t>
      </w:r>
      <w:r w:rsidRPr="004047A8">
        <w:rPr>
          <w:rFonts w:ascii="Arial" w:hAnsi="Arial" w:cs="Arial"/>
          <w:lang w:val="en" w:eastAsia="en-GB"/>
        </w:rPr>
        <w:br/>
      </w:r>
    </w:p>
    <w:p w14:paraId="5613D3E3" w14:textId="77777777" w:rsidR="00CB3618" w:rsidRPr="004047A8" w:rsidRDefault="00CB3618" w:rsidP="00CB3618">
      <w:pPr>
        <w:numPr>
          <w:ilvl w:val="0"/>
          <w:numId w:val="9"/>
        </w:numPr>
        <w:contextualSpacing/>
        <w:rPr>
          <w:rFonts w:ascii="Arial" w:hAnsi="Arial" w:cs="Arial"/>
          <w:lang w:val="en" w:eastAsia="en-GB"/>
        </w:rPr>
      </w:pPr>
      <w:r w:rsidRPr="004047A8">
        <w:rPr>
          <w:rFonts w:ascii="Arial" w:hAnsi="Arial" w:cs="Arial"/>
          <w:lang w:val="en" w:eastAsia="en-GB"/>
        </w:rPr>
        <w:t xml:space="preserve">Is the information easily accessible? </w:t>
      </w:r>
    </w:p>
    <w:p w14:paraId="51B49E7B" w14:textId="77777777" w:rsidR="00CB3618" w:rsidRPr="004047A8" w:rsidRDefault="00CB3618" w:rsidP="00CB3618">
      <w:pPr>
        <w:rPr>
          <w:rFonts w:ascii="Arial" w:hAnsi="Arial" w:cs="Arial"/>
          <w:lang w:val="en" w:eastAsia="en-GB"/>
        </w:rPr>
      </w:pPr>
    </w:p>
    <w:p w14:paraId="1930A78F" w14:textId="77777777" w:rsidR="00CB3618" w:rsidRPr="004047A8" w:rsidRDefault="00CB3618" w:rsidP="00CB3618">
      <w:pPr>
        <w:rPr>
          <w:rFonts w:ascii="Arial" w:hAnsi="Arial" w:cs="Arial"/>
          <w:lang w:val="en" w:eastAsia="en-GB"/>
        </w:rPr>
      </w:pPr>
    </w:p>
    <w:p w14:paraId="7A98C860" w14:textId="77777777" w:rsidR="00CB3618" w:rsidRPr="004047A8" w:rsidRDefault="00CB3618" w:rsidP="00CB3618">
      <w:pPr>
        <w:rPr>
          <w:rFonts w:ascii="Arial" w:hAnsi="Arial" w:cs="Arial"/>
          <w:lang w:val="en" w:eastAsia="en-GB"/>
        </w:rPr>
      </w:pPr>
      <w:r w:rsidRPr="004047A8">
        <w:rPr>
          <w:rFonts w:ascii="Arial" w:hAnsi="Arial" w:cs="Arial"/>
          <w:lang w:val="en" w:eastAsia="en-GB"/>
        </w:rPr>
        <w:t>It is important that you find out why your application has been refused and on what grounds. It may be, that your child’s needs have not come across clearly to the panel. Therefore, you may wish to simply re-</w:t>
      </w:r>
      <w:r w:rsidRPr="004047A8">
        <w:rPr>
          <w:rFonts w:ascii="Arial" w:hAnsi="Arial" w:cs="Arial"/>
          <w:lang w:eastAsia="en-GB"/>
        </w:rPr>
        <w:t>organise</w:t>
      </w:r>
      <w:r w:rsidRPr="004047A8">
        <w:rPr>
          <w:rFonts w:ascii="Arial" w:hAnsi="Arial" w:cs="Arial"/>
          <w:lang w:val="en" w:eastAsia="en-GB"/>
        </w:rPr>
        <w:t xml:space="preserve"> the information under the headings, as described below. This may also help you to identify any gaps in the content of your application.</w:t>
      </w:r>
    </w:p>
    <w:p w14:paraId="524C0A41" w14:textId="77777777" w:rsidR="00CB3618" w:rsidRPr="004047A8" w:rsidRDefault="00CB3618" w:rsidP="00CB3618">
      <w:pPr>
        <w:rPr>
          <w:rFonts w:ascii="Arial" w:hAnsi="Arial" w:cs="Arial"/>
          <w:lang w:val="en" w:eastAsia="en-GB"/>
        </w:rPr>
      </w:pPr>
    </w:p>
    <w:p w14:paraId="6C7524F8" w14:textId="77777777" w:rsidR="00CB3618" w:rsidRPr="004047A8" w:rsidRDefault="00CB3618" w:rsidP="00CB3618">
      <w:pPr>
        <w:rPr>
          <w:rFonts w:ascii="Arial" w:hAnsi="Arial" w:cs="Arial"/>
          <w:lang w:val="en" w:eastAsia="en-GB"/>
        </w:rPr>
      </w:pPr>
      <w:r w:rsidRPr="004047A8">
        <w:rPr>
          <w:rFonts w:ascii="Arial" w:hAnsi="Arial" w:cs="Arial"/>
          <w:lang w:val="en" w:eastAsia="en-GB"/>
        </w:rPr>
        <w:t>Where possible use bullet points to list your child’s ‘needs’</w:t>
      </w:r>
    </w:p>
    <w:p w14:paraId="65181D8D" w14:textId="77777777" w:rsidR="00CB3618" w:rsidRPr="004047A8" w:rsidRDefault="00CB3618" w:rsidP="00CB3618">
      <w:pPr>
        <w:rPr>
          <w:rFonts w:ascii="Arial" w:hAnsi="Arial" w:cs="Arial"/>
          <w:lang w:val="en" w:eastAsia="en-GB"/>
        </w:rPr>
      </w:pPr>
    </w:p>
    <w:p w14:paraId="693293F2" w14:textId="77777777" w:rsidR="00CB3618" w:rsidRPr="004047A8" w:rsidRDefault="00CB3618" w:rsidP="00CB3618">
      <w:pPr>
        <w:rPr>
          <w:rFonts w:ascii="Arial" w:hAnsi="Arial" w:cs="Arial"/>
          <w:lang w:val="en" w:eastAsia="en-GB"/>
        </w:rPr>
      </w:pPr>
      <w:r w:rsidRPr="004047A8">
        <w:rPr>
          <w:rFonts w:ascii="Arial" w:hAnsi="Arial" w:cs="Arial"/>
          <w:lang w:val="en" w:eastAsia="en-GB"/>
        </w:rPr>
        <w:t xml:space="preserve">Try </w:t>
      </w:r>
      <w:proofErr w:type="spellStart"/>
      <w:r w:rsidRPr="004047A8">
        <w:rPr>
          <w:rFonts w:ascii="Arial" w:hAnsi="Arial" w:cs="Arial"/>
          <w:lang w:val="en" w:eastAsia="en-GB"/>
        </w:rPr>
        <w:t>organising</w:t>
      </w:r>
      <w:proofErr w:type="spellEnd"/>
      <w:r w:rsidRPr="004047A8">
        <w:rPr>
          <w:rFonts w:ascii="Arial" w:hAnsi="Arial" w:cs="Arial"/>
          <w:lang w:val="en" w:eastAsia="en-GB"/>
        </w:rPr>
        <w:t xml:space="preserve"> information under different key headings. It is not statutory, but you may find it helpful to list your child’s ‘needs’ under the 4 broad areas of SEN because the independent panel will be mindful of these areas of ‘need’ when reviewing applications. These are:</w:t>
      </w:r>
    </w:p>
    <w:p w14:paraId="54629011" w14:textId="77777777" w:rsidR="00CB3618" w:rsidRPr="004047A8" w:rsidRDefault="00CB3618" w:rsidP="00CB3618">
      <w:pPr>
        <w:rPr>
          <w:rFonts w:ascii="Arial" w:hAnsi="Arial" w:cs="Arial"/>
          <w:lang w:val="en" w:eastAsia="en-GB"/>
        </w:rPr>
      </w:pPr>
    </w:p>
    <w:p w14:paraId="643DBE41" w14:textId="77777777" w:rsidR="00CB3618" w:rsidRPr="004047A8" w:rsidRDefault="00CB3618" w:rsidP="00CB3618">
      <w:pPr>
        <w:numPr>
          <w:ilvl w:val="0"/>
          <w:numId w:val="9"/>
        </w:numPr>
        <w:contextualSpacing/>
        <w:rPr>
          <w:rFonts w:ascii="Arial" w:hAnsi="Arial" w:cs="Arial"/>
          <w:lang w:val="en" w:eastAsia="en-GB"/>
        </w:rPr>
      </w:pPr>
      <w:r w:rsidRPr="004047A8">
        <w:rPr>
          <w:rFonts w:ascii="Arial" w:hAnsi="Arial" w:cs="Arial"/>
          <w:lang w:val="en" w:eastAsia="en-GB"/>
        </w:rPr>
        <w:t>Cognition and Learning</w:t>
      </w:r>
    </w:p>
    <w:p w14:paraId="2FB8BAE7" w14:textId="77777777" w:rsidR="00CB3618" w:rsidRPr="004047A8" w:rsidRDefault="00CB3618" w:rsidP="00CB3618">
      <w:pPr>
        <w:numPr>
          <w:ilvl w:val="0"/>
          <w:numId w:val="9"/>
        </w:numPr>
        <w:contextualSpacing/>
        <w:rPr>
          <w:rFonts w:ascii="Arial" w:hAnsi="Arial" w:cs="Arial"/>
          <w:lang w:val="en" w:eastAsia="en-GB"/>
        </w:rPr>
      </w:pPr>
      <w:r w:rsidRPr="004047A8">
        <w:rPr>
          <w:rFonts w:ascii="Arial" w:hAnsi="Arial" w:cs="Arial"/>
          <w:lang w:val="en" w:eastAsia="en-GB"/>
        </w:rPr>
        <w:t>Sensory and Physical (including independence and self-help skills)</w:t>
      </w:r>
    </w:p>
    <w:p w14:paraId="5CE6E9FC" w14:textId="77777777" w:rsidR="00CB3618" w:rsidRPr="004047A8" w:rsidRDefault="00CB3618" w:rsidP="00CB3618">
      <w:pPr>
        <w:numPr>
          <w:ilvl w:val="0"/>
          <w:numId w:val="9"/>
        </w:numPr>
        <w:contextualSpacing/>
        <w:rPr>
          <w:rFonts w:ascii="Arial" w:hAnsi="Arial" w:cs="Arial"/>
          <w:lang w:val="en" w:eastAsia="en-GB"/>
        </w:rPr>
      </w:pPr>
      <w:r w:rsidRPr="004047A8">
        <w:rPr>
          <w:rFonts w:ascii="Arial" w:hAnsi="Arial" w:cs="Arial"/>
          <w:lang w:val="en" w:eastAsia="en-GB"/>
        </w:rPr>
        <w:t>Communication and Interaction</w:t>
      </w:r>
    </w:p>
    <w:p w14:paraId="21AB5FFC" w14:textId="77777777" w:rsidR="00CB3618" w:rsidRPr="004047A8" w:rsidRDefault="00CB3618" w:rsidP="00CB3618">
      <w:pPr>
        <w:numPr>
          <w:ilvl w:val="0"/>
          <w:numId w:val="9"/>
        </w:numPr>
        <w:contextualSpacing/>
        <w:rPr>
          <w:rFonts w:ascii="Arial" w:hAnsi="Arial" w:cs="Arial"/>
          <w:lang w:val="en" w:eastAsia="en-GB"/>
        </w:rPr>
      </w:pPr>
      <w:r w:rsidRPr="004047A8">
        <w:rPr>
          <w:rFonts w:ascii="Arial" w:hAnsi="Arial" w:cs="Arial"/>
          <w:lang w:val="en" w:eastAsia="en-GB"/>
        </w:rPr>
        <w:t>Social, Emotional and Mental Health.</w:t>
      </w:r>
    </w:p>
    <w:p w14:paraId="468E0E8E" w14:textId="77777777" w:rsidR="00CB3618" w:rsidRPr="004047A8" w:rsidRDefault="00CB3618" w:rsidP="00CB3618">
      <w:pPr>
        <w:rPr>
          <w:rFonts w:ascii="Arial" w:hAnsi="Arial" w:cs="Arial"/>
          <w:lang w:val="en" w:eastAsia="en-GB"/>
        </w:rPr>
      </w:pPr>
    </w:p>
    <w:p w14:paraId="52D1266A" w14:textId="77777777" w:rsidR="00CB3618" w:rsidRPr="004047A8" w:rsidRDefault="00CB3618" w:rsidP="00CB3618">
      <w:pPr>
        <w:rPr>
          <w:rFonts w:ascii="Arial" w:hAnsi="Arial" w:cs="Arial"/>
          <w:lang w:val="en" w:eastAsia="en-GB"/>
        </w:rPr>
      </w:pPr>
      <w:r w:rsidRPr="004047A8">
        <w:rPr>
          <w:rFonts w:ascii="Arial" w:hAnsi="Arial" w:cs="Arial"/>
          <w:lang w:val="en" w:eastAsia="en-GB"/>
        </w:rPr>
        <w:t xml:space="preserve">If you are resubmitting information as part of an appeal, </w:t>
      </w:r>
      <w:proofErr w:type="spellStart"/>
      <w:r w:rsidRPr="004047A8">
        <w:rPr>
          <w:rFonts w:ascii="Arial" w:hAnsi="Arial" w:cs="Arial"/>
          <w:lang w:val="en" w:eastAsia="en-GB"/>
        </w:rPr>
        <w:t>organising</w:t>
      </w:r>
      <w:proofErr w:type="spellEnd"/>
      <w:r w:rsidRPr="004047A8">
        <w:rPr>
          <w:rFonts w:ascii="Arial" w:hAnsi="Arial" w:cs="Arial"/>
          <w:lang w:val="en" w:eastAsia="en-GB"/>
        </w:rPr>
        <w:t xml:space="preserve"> information under key headings will enable the panel to see at a glance how your child’s ‘needs’ can impact on the different skills required for daily life. </w:t>
      </w:r>
    </w:p>
    <w:p w14:paraId="3CBB9FA1" w14:textId="77777777" w:rsidR="00CB3618" w:rsidRPr="004047A8" w:rsidRDefault="00CB3618" w:rsidP="00CB3618">
      <w:pPr>
        <w:rPr>
          <w:rFonts w:ascii="Arial" w:hAnsi="Arial" w:cs="Arial"/>
          <w:lang w:val="en" w:eastAsia="en-GB"/>
        </w:rPr>
      </w:pPr>
    </w:p>
    <w:p w14:paraId="163A7FEB" w14:textId="3F32F3CC" w:rsidR="00B35E06" w:rsidRPr="004047A8" w:rsidRDefault="00CB3618" w:rsidP="00163136">
      <w:pPr>
        <w:rPr>
          <w:rFonts w:ascii="Arial" w:hAnsi="Arial" w:cs="Arial"/>
          <w:lang w:val="en" w:eastAsia="en-GB"/>
        </w:rPr>
      </w:pPr>
      <w:r w:rsidRPr="004047A8">
        <w:rPr>
          <w:rFonts w:ascii="Arial" w:hAnsi="Arial" w:cs="Arial"/>
          <w:lang w:val="en" w:eastAsia="en-GB"/>
        </w:rPr>
        <w:t>If there has been a change in circumstances, remember to submit any new or updated clinical reports with your appeal.</w:t>
      </w:r>
    </w:p>
    <w:p w14:paraId="3AB6B3D3" w14:textId="77777777" w:rsidR="00B35E06" w:rsidRPr="004047A8" w:rsidRDefault="00B35E06" w:rsidP="00B35E06">
      <w:pPr>
        <w:pStyle w:val="Heading2"/>
        <w:rPr>
          <w:rFonts w:ascii="Arial" w:hAnsi="Arial" w:cs="Arial"/>
        </w:rPr>
      </w:pPr>
      <w:r w:rsidRPr="004047A8">
        <w:rPr>
          <w:rFonts w:ascii="Arial" w:hAnsi="Arial" w:cs="Arial"/>
        </w:rPr>
        <w:t>End of document.</w:t>
      </w:r>
    </w:p>
    <w:p w14:paraId="1468E8AB" w14:textId="28288EF5" w:rsidR="00B342CC" w:rsidRPr="004047A8" w:rsidRDefault="00B342CC" w:rsidP="001C5C90">
      <w:pPr>
        <w:rPr>
          <w:rFonts w:ascii="Arial" w:hAnsi="Arial" w:cs="Arial"/>
        </w:rPr>
      </w:pPr>
    </w:p>
    <w:sectPr w:rsidR="00B342CC" w:rsidRPr="004047A8" w:rsidSect="00E12A4F">
      <w:headerReference w:type="default" r:id="rId14"/>
      <w:footerReference w:type="default" r:id="rId15"/>
      <w:pgSz w:w="11906" w:h="16838"/>
      <w:pgMar w:top="1390" w:right="969" w:bottom="1015" w:left="1014" w:header="708" w:footer="50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DCCDAF" w14:textId="77777777" w:rsidR="001F2453" w:rsidRDefault="001F2453" w:rsidP="007D5B28">
      <w:r>
        <w:separator/>
      </w:r>
    </w:p>
  </w:endnote>
  <w:endnote w:type="continuationSeparator" w:id="0">
    <w:p w14:paraId="5B6C34F7" w14:textId="77777777" w:rsidR="001F2453" w:rsidRDefault="001F2453" w:rsidP="007D5B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21F361" w14:textId="77777777" w:rsidR="00B750CD" w:rsidRDefault="00B750CD" w:rsidP="00311451">
    <w:pPr>
      <w:pStyle w:val="ListParagraph"/>
      <w:rPr>
        <w:sz w:val="16"/>
        <w:szCs w:val="16"/>
      </w:rPr>
    </w:pPr>
  </w:p>
  <w:p w14:paraId="3AFBAEFC" w14:textId="62262F33" w:rsidR="00117798" w:rsidRPr="00117798" w:rsidRDefault="00117798" w:rsidP="00117798">
    <w:pPr>
      <w:tabs>
        <w:tab w:val="center" w:pos="4680"/>
        <w:tab w:val="right" w:pos="9360"/>
      </w:tabs>
      <w:rPr>
        <w:rFonts w:ascii="Calibri" w:eastAsia="Calibri" w:hAnsi="Calibri" w:cs="Times New Roman"/>
        <w:color w:val="000000" w:themeColor="text1"/>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8CFFB4" w14:textId="77777777" w:rsidR="001F2453" w:rsidRDefault="001F2453" w:rsidP="007D5B28">
      <w:r>
        <w:separator/>
      </w:r>
    </w:p>
  </w:footnote>
  <w:footnote w:type="continuationSeparator" w:id="0">
    <w:p w14:paraId="318EAA57" w14:textId="77777777" w:rsidR="001F2453" w:rsidRDefault="001F2453" w:rsidP="007D5B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897DC3" w14:textId="23A9125F" w:rsidR="004A0957" w:rsidRDefault="00496307" w:rsidP="001221BA">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D3630"/>
    <w:multiLevelType w:val="hybridMultilevel"/>
    <w:tmpl w:val="25904E5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17574D0"/>
    <w:multiLevelType w:val="hybridMultilevel"/>
    <w:tmpl w:val="32E009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F7F131A"/>
    <w:multiLevelType w:val="hybridMultilevel"/>
    <w:tmpl w:val="0AD018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E441E36"/>
    <w:multiLevelType w:val="hybridMultilevel"/>
    <w:tmpl w:val="625AB6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4380F82"/>
    <w:multiLevelType w:val="hybridMultilevel"/>
    <w:tmpl w:val="4E7685C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4545CC6"/>
    <w:multiLevelType w:val="hybridMultilevel"/>
    <w:tmpl w:val="678838E6"/>
    <w:lvl w:ilvl="0" w:tplc="2F44A3CC">
      <w:start w:val="18"/>
      <w:numFmt w:val="bullet"/>
      <w:lvlText w:val=""/>
      <w:lvlJc w:val="left"/>
      <w:pPr>
        <w:ind w:left="720" w:hanging="360"/>
      </w:pPr>
      <w:rPr>
        <w:rFonts w:ascii="Symbol" w:eastAsiaTheme="minorHAnsi" w:hAnsi="Symbol" w:cs="Arial"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4A347E6"/>
    <w:multiLevelType w:val="hybridMultilevel"/>
    <w:tmpl w:val="5ED8226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E9F396A"/>
    <w:multiLevelType w:val="hybridMultilevel"/>
    <w:tmpl w:val="88B646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E7119A2"/>
    <w:multiLevelType w:val="hybridMultilevel"/>
    <w:tmpl w:val="A856855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93017426">
    <w:abstractNumId w:val="0"/>
  </w:num>
  <w:num w:numId="2" w16cid:durableId="1435172910">
    <w:abstractNumId w:val="4"/>
  </w:num>
  <w:num w:numId="3" w16cid:durableId="1143962914">
    <w:abstractNumId w:val="8"/>
  </w:num>
  <w:num w:numId="4" w16cid:durableId="1947499379">
    <w:abstractNumId w:val="6"/>
  </w:num>
  <w:num w:numId="5" w16cid:durableId="1250885980">
    <w:abstractNumId w:val="7"/>
  </w:num>
  <w:num w:numId="6" w16cid:durableId="783814553">
    <w:abstractNumId w:val="1"/>
  </w:num>
  <w:num w:numId="7" w16cid:durableId="357198648">
    <w:abstractNumId w:val="2"/>
  </w:num>
  <w:num w:numId="8" w16cid:durableId="684552237">
    <w:abstractNumId w:val="3"/>
  </w:num>
  <w:num w:numId="9" w16cid:durableId="175809583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7FAE"/>
    <w:rsid w:val="000419A0"/>
    <w:rsid w:val="000B3CA9"/>
    <w:rsid w:val="00117798"/>
    <w:rsid w:val="001221BA"/>
    <w:rsid w:val="00132E0B"/>
    <w:rsid w:val="00152E50"/>
    <w:rsid w:val="00163136"/>
    <w:rsid w:val="001B4C46"/>
    <w:rsid w:val="001B5134"/>
    <w:rsid w:val="001C5C90"/>
    <w:rsid w:val="001F03DB"/>
    <w:rsid w:val="001F2453"/>
    <w:rsid w:val="00291BB9"/>
    <w:rsid w:val="002B3E88"/>
    <w:rsid w:val="002E3443"/>
    <w:rsid w:val="002F4F53"/>
    <w:rsid w:val="00311451"/>
    <w:rsid w:val="00362F2B"/>
    <w:rsid w:val="0040418A"/>
    <w:rsid w:val="004047A8"/>
    <w:rsid w:val="00485B53"/>
    <w:rsid w:val="00496307"/>
    <w:rsid w:val="004A0957"/>
    <w:rsid w:val="004F0393"/>
    <w:rsid w:val="00502CD9"/>
    <w:rsid w:val="005304EC"/>
    <w:rsid w:val="005453C4"/>
    <w:rsid w:val="00546491"/>
    <w:rsid w:val="0057420B"/>
    <w:rsid w:val="005E5F78"/>
    <w:rsid w:val="00613680"/>
    <w:rsid w:val="00670A4C"/>
    <w:rsid w:val="0068330A"/>
    <w:rsid w:val="00683A12"/>
    <w:rsid w:val="006A5690"/>
    <w:rsid w:val="00723D6D"/>
    <w:rsid w:val="00734333"/>
    <w:rsid w:val="0075760D"/>
    <w:rsid w:val="007838E1"/>
    <w:rsid w:val="007D5B28"/>
    <w:rsid w:val="00804852"/>
    <w:rsid w:val="00843E92"/>
    <w:rsid w:val="008479F0"/>
    <w:rsid w:val="00857BF8"/>
    <w:rsid w:val="0089167A"/>
    <w:rsid w:val="008A28B1"/>
    <w:rsid w:val="008E071B"/>
    <w:rsid w:val="00983537"/>
    <w:rsid w:val="009D3A22"/>
    <w:rsid w:val="009F584D"/>
    <w:rsid w:val="00A218A9"/>
    <w:rsid w:val="00A30EE5"/>
    <w:rsid w:val="00A34765"/>
    <w:rsid w:val="00A61521"/>
    <w:rsid w:val="00A66097"/>
    <w:rsid w:val="00AA57C5"/>
    <w:rsid w:val="00AD368F"/>
    <w:rsid w:val="00AD41E9"/>
    <w:rsid w:val="00AD5EB5"/>
    <w:rsid w:val="00AF038D"/>
    <w:rsid w:val="00B342CC"/>
    <w:rsid w:val="00B35E06"/>
    <w:rsid w:val="00B64505"/>
    <w:rsid w:val="00B750CD"/>
    <w:rsid w:val="00BB5A0B"/>
    <w:rsid w:val="00C149CA"/>
    <w:rsid w:val="00C52E2A"/>
    <w:rsid w:val="00C72E37"/>
    <w:rsid w:val="00CB3618"/>
    <w:rsid w:val="00D01891"/>
    <w:rsid w:val="00D0734E"/>
    <w:rsid w:val="00D357BE"/>
    <w:rsid w:val="00D35F49"/>
    <w:rsid w:val="00D81DF3"/>
    <w:rsid w:val="00DB1E8B"/>
    <w:rsid w:val="00DD2621"/>
    <w:rsid w:val="00E12A4F"/>
    <w:rsid w:val="00E34670"/>
    <w:rsid w:val="00E3593C"/>
    <w:rsid w:val="00E67374"/>
    <w:rsid w:val="00E843FA"/>
    <w:rsid w:val="00EB4CDF"/>
    <w:rsid w:val="00EE02F6"/>
    <w:rsid w:val="00F0334C"/>
    <w:rsid w:val="00F12BD9"/>
    <w:rsid w:val="00F47DAE"/>
    <w:rsid w:val="00F67CCE"/>
    <w:rsid w:val="00F841B8"/>
    <w:rsid w:val="00F97FAA"/>
    <w:rsid w:val="00FA7FAE"/>
    <w:rsid w:val="00FF4798"/>
    <w:rsid w:val="00FF54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64B16D"/>
  <w15:chartTrackingRefBased/>
  <w15:docId w15:val="{7B265A38-846F-4A70-86A7-9B2C07C648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4"/>
        <w:szCs w:val="24"/>
        <w:lang w:val="en-GB" w:eastAsia="en-US"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1891"/>
    <w:pPr>
      <w:spacing w:after="0"/>
    </w:pPr>
    <w:rPr>
      <w:rFonts w:ascii="Trebuchet MS" w:hAnsi="Trebuchet MS"/>
      <w:sz w:val="28"/>
    </w:rPr>
  </w:style>
  <w:style w:type="paragraph" w:styleId="Heading1">
    <w:name w:val="heading 1"/>
    <w:basedOn w:val="Normal"/>
    <w:next w:val="Normal"/>
    <w:link w:val="Heading1Char"/>
    <w:uiPriority w:val="9"/>
    <w:qFormat/>
    <w:rsid w:val="007D5B28"/>
    <w:pPr>
      <w:keepNext/>
      <w:keepLines/>
      <w:spacing w:before="360" w:after="360"/>
      <w:outlineLvl w:val="0"/>
    </w:pPr>
    <w:rPr>
      <w:rFonts w:eastAsiaTheme="majorEastAsia" w:cstheme="majorBidi"/>
      <w:b/>
      <w:bCs/>
      <w:sz w:val="40"/>
      <w:szCs w:val="28"/>
    </w:rPr>
  </w:style>
  <w:style w:type="paragraph" w:styleId="Heading2">
    <w:name w:val="heading 2"/>
    <w:basedOn w:val="Heading1"/>
    <w:next w:val="Normal"/>
    <w:link w:val="Heading2Char"/>
    <w:uiPriority w:val="9"/>
    <w:qFormat/>
    <w:rsid w:val="007D5B28"/>
    <w:pPr>
      <w:spacing w:before="240" w:after="120"/>
      <w:outlineLvl w:val="1"/>
    </w:pPr>
    <w:rPr>
      <w:bCs w:val="0"/>
      <w:sz w:val="36"/>
      <w:szCs w:val="26"/>
    </w:rPr>
  </w:style>
  <w:style w:type="paragraph" w:styleId="Heading3">
    <w:name w:val="heading 3"/>
    <w:basedOn w:val="Heading2"/>
    <w:next w:val="Normal"/>
    <w:link w:val="Heading3Char"/>
    <w:uiPriority w:val="9"/>
    <w:qFormat/>
    <w:rsid w:val="007D5B28"/>
    <w:pPr>
      <w:outlineLvl w:val="2"/>
    </w:pPr>
    <w:rPr>
      <w:bCs/>
      <w:sz w:val="32"/>
    </w:rPr>
  </w:style>
  <w:style w:type="paragraph" w:styleId="Heading4">
    <w:name w:val="heading 4"/>
    <w:basedOn w:val="Heading3"/>
    <w:next w:val="Normal"/>
    <w:link w:val="Heading4Char"/>
    <w:uiPriority w:val="9"/>
    <w:qFormat/>
    <w:rsid w:val="00AD41E9"/>
    <w:pPr>
      <w:outlineLvl w:val="3"/>
    </w:pPr>
    <w:rPr>
      <w:bCs w:val="0"/>
      <w:iCs/>
      <w:sz w:val="28"/>
    </w:rPr>
  </w:style>
  <w:style w:type="paragraph" w:styleId="Heading5">
    <w:name w:val="heading 5"/>
    <w:basedOn w:val="Normal"/>
    <w:next w:val="Normal"/>
    <w:link w:val="Heading5Char"/>
    <w:uiPriority w:val="9"/>
    <w:semiHidden/>
    <w:qFormat/>
    <w:rsid w:val="001B4C46"/>
    <w:pPr>
      <w:keepNext/>
      <w:keepLines/>
      <w:spacing w:before="200"/>
      <w:outlineLvl w:val="4"/>
    </w:pPr>
    <w:rPr>
      <w:rFonts w:eastAsiaTheme="majorEastAsia" w:cstheme="majorBidi"/>
    </w:rPr>
  </w:style>
  <w:style w:type="paragraph" w:styleId="Heading6">
    <w:name w:val="heading 6"/>
    <w:basedOn w:val="Normal"/>
    <w:next w:val="Normal"/>
    <w:link w:val="Heading6Char"/>
    <w:uiPriority w:val="9"/>
    <w:semiHidden/>
    <w:qFormat/>
    <w:rsid w:val="001B4C46"/>
    <w:pPr>
      <w:keepNext/>
      <w:keepLines/>
      <w:spacing w:before="200"/>
      <w:outlineLvl w:val="5"/>
    </w:pPr>
    <w:rPr>
      <w:rFonts w:eastAsiaTheme="majorEastAsia" w:cstheme="majorBidi"/>
      <w:i/>
      <w:iCs/>
    </w:rPr>
  </w:style>
  <w:style w:type="paragraph" w:styleId="Heading7">
    <w:name w:val="heading 7"/>
    <w:basedOn w:val="Normal"/>
    <w:next w:val="Normal"/>
    <w:link w:val="Heading7Char"/>
    <w:uiPriority w:val="9"/>
    <w:semiHidden/>
    <w:qFormat/>
    <w:rsid w:val="001B4C46"/>
    <w:pPr>
      <w:keepNext/>
      <w:keepLines/>
      <w:spacing w:before="200"/>
      <w:outlineLvl w:val="6"/>
    </w:pPr>
    <w:rPr>
      <w:rFonts w:eastAsiaTheme="majorEastAsia" w:cstheme="majorBidi"/>
      <w:i/>
      <w:iCs/>
    </w:rPr>
  </w:style>
  <w:style w:type="paragraph" w:styleId="Heading8">
    <w:name w:val="heading 8"/>
    <w:basedOn w:val="Normal"/>
    <w:next w:val="Normal"/>
    <w:link w:val="Heading8Char"/>
    <w:uiPriority w:val="9"/>
    <w:semiHidden/>
    <w:qFormat/>
    <w:rsid w:val="001B4C46"/>
    <w:pPr>
      <w:keepNext/>
      <w:keepLines/>
      <w:spacing w:before="200"/>
      <w:outlineLvl w:val="7"/>
    </w:pPr>
    <w:rPr>
      <w:rFonts w:eastAsiaTheme="majorEastAsia" w:cstheme="majorBidi"/>
      <w:sz w:val="20"/>
      <w:szCs w:val="20"/>
    </w:rPr>
  </w:style>
  <w:style w:type="paragraph" w:styleId="Heading9">
    <w:name w:val="heading 9"/>
    <w:basedOn w:val="Normal"/>
    <w:next w:val="Normal"/>
    <w:link w:val="Heading9Char"/>
    <w:uiPriority w:val="9"/>
    <w:semiHidden/>
    <w:qFormat/>
    <w:rsid w:val="001B4C46"/>
    <w:pPr>
      <w:keepNext/>
      <w:keepLines/>
      <w:spacing w:before="200"/>
      <w:outlineLvl w:val="8"/>
    </w:pPr>
    <w:rPr>
      <w:rFonts w:eastAsiaTheme="majorEastAsia" w:cstheme="majorBidi"/>
      <w:i/>
      <w:i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semiHidden/>
    <w:rsid w:val="00F12BD9"/>
    <w:pPr>
      <w:spacing w:after="0"/>
    </w:pPr>
  </w:style>
  <w:style w:type="character" w:customStyle="1" w:styleId="Heading2Char">
    <w:name w:val="Heading 2 Char"/>
    <w:basedOn w:val="DefaultParagraphFont"/>
    <w:link w:val="Heading2"/>
    <w:uiPriority w:val="9"/>
    <w:rsid w:val="007D5B28"/>
    <w:rPr>
      <w:rFonts w:eastAsiaTheme="majorEastAsia" w:cstheme="majorBidi"/>
      <w:b/>
      <w:sz w:val="36"/>
      <w:szCs w:val="26"/>
    </w:rPr>
  </w:style>
  <w:style w:type="character" w:customStyle="1" w:styleId="Heading3Char">
    <w:name w:val="Heading 3 Char"/>
    <w:basedOn w:val="DefaultParagraphFont"/>
    <w:link w:val="Heading3"/>
    <w:uiPriority w:val="9"/>
    <w:rsid w:val="007D5B28"/>
    <w:rPr>
      <w:rFonts w:eastAsiaTheme="majorEastAsia" w:cstheme="majorBidi"/>
      <w:b/>
      <w:bCs/>
      <w:sz w:val="32"/>
      <w:szCs w:val="26"/>
    </w:rPr>
  </w:style>
  <w:style w:type="paragraph" w:styleId="Title">
    <w:name w:val="Title"/>
    <w:basedOn w:val="Normal"/>
    <w:next w:val="Normal"/>
    <w:link w:val="TitleChar"/>
    <w:uiPriority w:val="10"/>
    <w:semiHidden/>
    <w:qFormat/>
    <w:rsid w:val="001B4C46"/>
    <w:pPr>
      <w:pBdr>
        <w:bottom w:val="single" w:sz="8" w:space="4" w:color="4F81BD" w:themeColor="accent1"/>
      </w:pBdr>
      <w:spacing w:after="300"/>
      <w:contextualSpacing/>
    </w:pPr>
    <w:rPr>
      <w:rFonts w:eastAsiaTheme="majorEastAsia" w:cstheme="majorBidi"/>
      <w:spacing w:val="5"/>
      <w:kern w:val="28"/>
      <w:sz w:val="52"/>
      <w:szCs w:val="52"/>
    </w:rPr>
  </w:style>
  <w:style w:type="character" w:customStyle="1" w:styleId="TitleChar">
    <w:name w:val="Title Char"/>
    <w:basedOn w:val="DefaultParagraphFont"/>
    <w:link w:val="Title"/>
    <w:uiPriority w:val="10"/>
    <w:semiHidden/>
    <w:rsid w:val="007D5B28"/>
    <w:rPr>
      <w:rFonts w:eastAsiaTheme="majorEastAsia" w:cstheme="majorBidi"/>
      <w:spacing w:val="5"/>
      <w:kern w:val="28"/>
      <w:sz w:val="52"/>
      <w:szCs w:val="52"/>
    </w:rPr>
  </w:style>
  <w:style w:type="character" w:styleId="SubtleEmphasis">
    <w:name w:val="Subtle Emphasis"/>
    <w:basedOn w:val="DefaultParagraphFont"/>
    <w:uiPriority w:val="19"/>
    <w:semiHidden/>
    <w:qFormat/>
    <w:rsid w:val="001B4C46"/>
    <w:rPr>
      <w:rFonts w:ascii="Arial" w:hAnsi="Arial"/>
      <w:i/>
      <w:iCs/>
      <w:color w:val="auto"/>
    </w:rPr>
  </w:style>
  <w:style w:type="character" w:styleId="Emphasis">
    <w:name w:val="Emphasis"/>
    <w:basedOn w:val="DefaultParagraphFont"/>
    <w:uiPriority w:val="20"/>
    <w:semiHidden/>
    <w:qFormat/>
    <w:rsid w:val="001B4C46"/>
    <w:rPr>
      <w:rFonts w:ascii="Arial" w:hAnsi="Arial"/>
      <w:i/>
      <w:iCs/>
    </w:rPr>
  </w:style>
  <w:style w:type="character" w:styleId="IntenseEmphasis">
    <w:name w:val="Intense Emphasis"/>
    <w:basedOn w:val="DefaultParagraphFont"/>
    <w:uiPriority w:val="21"/>
    <w:semiHidden/>
    <w:qFormat/>
    <w:rsid w:val="001B4C46"/>
    <w:rPr>
      <w:rFonts w:ascii="Arial" w:hAnsi="Arial"/>
      <w:b/>
      <w:bCs/>
      <w:i/>
      <w:iCs/>
      <w:color w:val="auto"/>
    </w:rPr>
  </w:style>
  <w:style w:type="character" w:styleId="Strong">
    <w:name w:val="Strong"/>
    <w:basedOn w:val="DefaultParagraphFont"/>
    <w:uiPriority w:val="22"/>
    <w:semiHidden/>
    <w:qFormat/>
    <w:rsid w:val="001B4C46"/>
    <w:rPr>
      <w:rFonts w:ascii="Arial" w:hAnsi="Arial"/>
      <w:b/>
      <w:bCs/>
    </w:rPr>
  </w:style>
  <w:style w:type="paragraph" w:styleId="Quote">
    <w:name w:val="Quote"/>
    <w:basedOn w:val="Normal"/>
    <w:next w:val="Normal"/>
    <w:link w:val="QuoteChar"/>
    <w:uiPriority w:val="29"/>
    <w:semiHidden/>
    <w:qFormat/>
    <w:rsid w:val="00F12BD9"/>
    <w:rPr>
      <w:i/>
      <w:iCs/>
      <w:color w:val="000000" w:themeColor="text1"/>
    </w:rPr>
  </w:style>
  <w:style w:type="character" w:customStyle="1" w:styleId="QuoteChar">
    <w:name w:val="Quote Char"/>
    <w:basedOn w:val="DefaultParagraphFont"/>
    <w:link w:val="Quote"/>
    <w:uiPriority w:val="29"/>
    <w:semiHidden/>
    <w:rsid w:val="007D5B28"/>
    <w:rPr>
      <w:i/>
      <w:iCs/>
      <w:color w:val="000000" w:themeColor="text1"/>
    </w:rPr>
  </w:style>
  <w:style w:type="character" w:styleId="IntenseReference">
    <w:name w:val="Intense Reference"/>
    <w:basedOn w:val="DefaultParagraphFont"/>
    <w:uiPriority w:val="32"/>
    <w:unhideWhenUsed/>
    <w:rsid w:val="001B4C46"/>
    <w:rPr>
      <w:rFonts w:ascii="Arial" w:hAnsi="Arial"/>
      <w:b/>
      <w:bCs/>
      <w:smallCaps/>
      <w:color w:val="auto"/>
      <w:spacing w:val="5"/>
      <w:u w:val="single"/>
    </w:rPr>
  </w:style>
  <w:style w:type="character" w:styleId="SubtleReference">
    <w:name w:val="Subtle Reference"/>
    <w:basedOn w:val="DefaultParagraphFont"/>
    <w:uiPriority w:val="31"/>
    <w:unhideWhenUsed/>
    <w:rsid w:val="001B4C46"/>
    <w:rPr>
      <w:rFonts w:ascii="Arial" w:hAnsi="Arial"/>
      <w:smallCaps/>
      <w:color w:val="auto"/>
      <w:u w:val="single"/>
    </w:rPr>
  </w:style>
  <w:style w:type="character" w:customStyle="1" w:styleId="Heading1Char">
    <w:name w:val="Heading 1 Char"/>
    <w:basedOn w:val="DefaultParagraphFont"/>
    <w:link w:val="Heading1"/>
    <w:uiPriority w:val="9"/>
    <w:rsid w:val="00F67CCE"/>
    <w:rPr>
      <w:rFonts w:eastAsiaTheme="majorEastAsia" w:cstheme="majorBidi"/>
      <w:b/>
      <w:bCs/>
      <w:sz w:val="40"/>
      <w:szCs w:val="28"/>
    </w:rPr>
  </w:style>
  <w:style w:type="paragraph" w:styleId="Subtitle">
    <w:name w:val="Subtitle"/>
    <w:basedOn w:val="Normal"/>
    <w:next w:val="Normal"/>
    <w:link w:val="SubtitleChar"/>
    <w:uiPriority w:val="11"/>
    <w:unhideWhenUsed/>
    <w:rsid w:val="00E67374"/>
    <w:pPr>
      <w:numPr>
        <w:ilvl w:val="1"/>
      </w:numPr>
    </w:pPr>
    <w:rPr>
      <w:rFonts w:eastAsiaTheme="majorEastAsia" w:cstheme="majorBidi"/>
      <w:iCs/>
      <w:spacing w:val="15"/>
    </w:rPr>
  </w:style>
  <w:style w:type="character" w:customStyle="1" w:styleId="SubtitleChar">
    <w:name w:val="Subtitle Char"/>
    <w:basedOn w:val="DefaultParagraphFont"/>
    <w:link w:val="Subtitle"/>
    <w:uiPriority w:val="11"/>
    <w:rsid w:val="00723D6D"/>
    <w:rPr>
      <w:rFonts w:eastAsiaTheme="majorEastAsia" w:cstheme="majorBidi"/>
      <w:iCs/>
      <w:spacing w:val="15"/>
    </w:rPr>
  </w:style>
  <w:style w:type="paragraph" w:styleId="IntenseQuote">
    <w:name w:val="Intense Quote"/>
    <w:basedOn w:val="Normal"/>
    <w:next w:val="Normal"/>
    <w:link w:val="IntenseQuoteChar"/>
    <w:uiPriority w:val="30"/>
    <w:semiHidden/>
    <w:qFormat/>
    <w:rsid w:val="0040418A"/>
    <w:pPr>
      <w:pBdr>
        <w:bottom w:val="single" w:sz="4" w:space="4" w:color="4F81BD" w:themeColor="accent1"/>
      </w:pBdr>
      <w:spacing w:before="200" w:after="280"/>
      <w:ind w:left="936" w:right="936"/>
    </w:pPr>
    <w:rPr>
      <w:b/>
      <w:bCs/>
      <w:i/>
      <w:iCs/>
    </w:rPr>
  </w:style>
  <w:style w:type="character" w:customStyle="1" w:styleId="IntenseQuoteChar">
    <w:name w:val="Intense Quote Char"/>
    <w:basedOn w:val="DefaultParagraphFont"/>
    <w:link w:val="IntenseQuote"/>
    <w:uiPriority w:val="30"/>
    <w:semiHidden/>
    <w:rsid w:val="007D5B28"/>
    <w:rPr>
      <w:b/>
      <w:bCs/>
      <w:i/>
      <w:iCs/>
    </w:rPr>
  </w:style>
  <w:style w:type="character" w:customStyle="1" w:styleId="Heading4Char">
    <w:name w:val="Heading 4 Char"/>
    <w:basedOn w:val="DefaultParagraphFont"/>
    <w:link w:val="Heading4"/>
    <w:uiPriority w:val="9"/>
    <w:rsid w:val="007D5B28"/>
    <w:rPr>
      <w:rFonts w:eastAsiaTheme="majorEastAsia" w:cstheme="majorBidi"/>
      <w:b/>
      <w:iCs/>
      <w:sz w:val="28"/>
      <w:szCs w:val="26"/>
    </w:rPr>
  </w:style>
  <w:style w:type="character" w:customStyle="1" w:styleId="Heading5Char">
    <w:name w:val="Heading 5 Char"/>
    <w:basedOn w:val="DefaultParagraphFont"/>
    <w:link w:val="Heading5"/>
    <w:uiPriority w:val="9"/>
    <w:semiHidden/>
    <w:rsid w:val="007D5B28"/>
    <w:rPr>
      <w:rFonts w:eastAsiaTheme="majorEastAsia" w:cstheme="majorBidi"/>
    </w:rPr>
  </w:style>
  <w:style w:type="character" w:customStyle="1" w:styleId="Heading6Char">
    <w:name w:val="Heading 6 Char"/>
    <w:basedOn w:val="DefaultParagraphFont"/>
    <w:link w:val="Heading6"/>
    <w:uiPriority w:val="9"/>
    <w:semiHidden/>
    <w:rsid w:val="007D5B28"/>
    <w:rPr>
      <w:rFonts w:eastAsiaTheme="majorEastAsia" w:cstheme="majorBidi"/>
      <w:i/>
      <w:iCs/>
    </w:rPr>
  </w:style>
  <w:style w:type="character" w:customStyle="1" w:styleId="Heading7Char">
    <w:name w:val="Heading 7 Char"/>
    <w:basedOn w:val="DefaultParagraphFont"/>
    <w:link w:val="Heading7"/>
    <w:uiPriority w:val="9"/>
    <w:semiHidden/>
    <w:rsid w:val="007D5B28"/>
    <w:rPr>
      <w:rFonts w:eastAsiaTheme="majorEastAsia" w:cstheme="majorBidi"/>
      <w:i/>
      <w:iCs/>
    </w:rPr>
  </w:style>
  <w:style w:type="character" w:customStyle="1" w:styleId="Heading8Char">
    <w:name w:val="Heading 8 Char"/>
    <w:basedOn w:val="DefaultParagraphFont"/>
    <w:link w:val="Heading8"/>
    <w:uiPriority w:val="9"/>
    <w:semiHidden/>
    <w:rsid w:val="007D5B28"/>
    <w:rPr>
      <w:rFonts w:eastAsiaTheme="majorEastAsia" w:cstheme="majorBidi"/>
      <w:sz w:val="20"/>
      <w:szCs w:val="20"/>
    </w:rPr>
  </w:style>
  <w:style w:type="character" w:customStyle="1" w:styleId="Heading9Char">
    <w:name w:val="Heading 9 Char"/>
    <w:basedOn w:val="DefaultParagraphFont"/>
    <w:link w:val="Heading9"/>
    <w:uiPriority w:val="9"/>
    <w:semiHidden/>
    <w:rsid w:val="007D5B28"/>
    <w:rPr>
      <w:rFonts w:eastAsiaTheme="majorEastAsia" w:cstheme="majorBidi"/>
      <w:i/>
      <w:iCs/>
      <w:sz w:val="20"/>
      <w:szCs w:val="20"/>
    </w:rPr>
  </w:style>
  <w:style w:type="character" w:styleId="BookTitle">
    <w:name w:val="Book Title"/>
    <w:basedOn w:val="DefaultParagraphFont"/>
    <w:uiPriority w:val="33"/>
    <w:semiHidden/>
    <w:qFormat/>
    <w:rsid w:val="001B4C46"/>
    <w:rPr>
      <w:rFonts w:ascii="Arial" w:hAnsi="Arial"/>
      <w:b/>
      <w:bCs/>
      <w:smallCaps/>
      <w:spacing w:val="5"/>
    </w:rPr>
  </w:style>
  <w:style w:type="paragraph" w:styleId="ListParagraph">
    <w:name w:val="List Paragraph"/>
    <w:basedOn w:val="Normal"/>
    <w:uiPriority w:val="34"/>
    <w:qFormat/>
    <w:rsid w:val="001B4C46"/>
    <w:pPr>
      <w:ind w:left="720"/>
      <w:contextualSpacing/>
    </w:pPr>
  </w:style>
  <w:style w:type="table" w:styleId="TableGrid">
    <w:name w:val="Table Grid"/>
    <w:basedOn w:val="TableNormal"/>
    <w:uiPriority w:val="59"/>
    <w:rsid w:val="00AD41E9"/>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semiHidden/>
    <w:unhideWhenUsed/>
    <w:qFormat/>
    <w:rsid w:val="008E071B"/>
    <w:pPr>
      <w:spacing w:before="480" w:after="0" w:line="276" w:lineRule="auto"/>
      <w:outlineLvl w:val="9"/>
    </w:pPr>
    <w:rPr>
      <w:rFonts w:asciiTheme="majorHAnsi" w:hAnsiTheme="majorHAnsi"/>
      <w:color w:val="365F91" w:themeColor="accent1" w:themeShade="BF"/>
      <w:sz w:val="28"/>
      <w:lang w:val="en-US" w:eastAsia="ja-JP"/>
    </w:rPr>
  </w:style>
  <w:style w:type="paragraph" w:styleId="BalloonText">
    <w:name w:val="Balloon Text"/>
    <w:basedOn w:val="Normal"/>
    <w:link w:val="BalloonTextChar"/>
    <w:uiPriority w:val="99"/>
    <w:semiHidden/>
    <w:unhideWhenUsed/>
    <w:rsid w:val="008E071B"/>
    <w:rPr>
      <w:rFonts w:ascii="Tahoma" w:hAnsi="Tahoma" w:cs="Tahoma"/>
      <w:sz w:val="16"/>
      <w:szCs w:val="16"/>
    </w:rPr>
  </w:style>
  <w:style w:type="character" w:customStyle="1" w:styleId="BalloonTextChar">
    <w:name w:val="Balloon Text Char"/>
    <w:basedOn w:val="DefaultParagraphFont"/>
    <w:link w:val="BalloonText"/>
    <w:uiPriority w:val="99"/>
    <w:semiHidden/>
    <w:rsid w:val="008E071B"/>
    <w:rPr>
      <w:rFonts w:ascii="Tahoma" w:hAnsi="Tahoma" w:cs="Tahoma"/>
      <w:sz w:val="16"/>
      <w:szCs w:val="16"/>
    </w:rPr>
  </w:style>
  <w:style w:type="paragraph" w:styleId="TOC1">
    <w:name w:val="toc 1"/>
    <w:basedOn w:val="Normal"/>
    <w:next w:val="Normal"/>
    <w:autoRedefine/>
    <w:uiPriority w:val="39"/>
    <w:rsid w:val="007D5B28"/>
    <w:pPr>
      <w:spacing w:after="100"/>
    </w:pPr>
  </w:style>
  <w:style w:type="character" w:styleId="Hyperlink">
    <w:name w:val="Hyperlink"/>
    <w:basedOn w:val="DefaultParagraphFont"/>
    <w:uiPriority w:val="99"/>
    <w:unhideWhenUsed/>
    <w:rsid w:val="008E071B"/>
    <w:rPr>
      <w:color w:val="0000FF" w:themeColor="hyperlink"/>
      <w:u w:val="single"/>
    </w:rPr>
  </w:style>
  <w:style w:type="paragraph" w:styleId="Header">
    <w:name w:val="header"/>
    <w:basedOn w:val="Normal"/>
    <w:link w:val="HeaderChar"/>
    <w:uiPriority w:val="99"/>
    <w:unhideWhenUsed/>
    <w:rsid w:val="007D5B28"/>
    <w:pPr>
      <w:tabs>
        <w:tab w:val="center" w:pos="4513"/>
        <w:tab w:val="right" w:pos="9026"/>
      </w:tabs>
    </w:pPr>
  </w:style>
  <w:style w:type="character" w:customStyle="1" w:styleId="HeaderChar">
    <w:name w:val="Header Char"/>
    <w:basedOn w:val="DefaultParagraphFont"/>
    <w:link w:val="Header"/>
    <w:uiPriority w:val="99"/>
    <w:rsid w:val="007D5B28"/>
  </w:style>
  <w:style w:type="paragraph" w:styleId="Footer">
    <w:name w:val="footer"/>
    <w:basedOn w:val="Normal"/>
    <w:link w:val="FooterChar"/>
    <w:uiPriority w:val="99"/>
    <w:unhideWhenUsed/>
    <w:rsid w:val="007D5B28"/>
    <w:pPr>
      <w:tabs>
        <w:tab w:val="center" w:pos="4513"/>
        <w:tab w:val="right" w:pos="9026"/>
      </w:tabs>
    </w:pPr>
  </w:style>
  <w:style w:type="character" w:customStyle="1" w:styleId="FooterChar">
    <w:name w:val="Footer Char"/>
    <w:basedOn w:val="DefaultParagraphFont"/>
    <w:link w:val="Footer"/>
    <w:uiPriority w:val="99"/>
    <w:rsid w:val="007D5B28"/>
  </w:style>
  <w:style w:type="character" w:styleId="UnresolvedMention">
    <w:name w:val="Unresolved Mention"/>
    <w:basedOn w:val="DefaultParagraphFont"/>
    <w:uiPriority w:val="99"/>
    <w:semiHidden/>
    <w:unhideWhenUsed/>
    <w:rsid w:val="00117798"/>
    <w:rPr>
      <w:color w:val="605E5C"/>
      <w:shd w:val="clear" w:color="auto" w:fill="E1DFDD"/>
    </w:rPr>
  </w:style>
  <w:style w:type="paragraph" w:styleId="BodyText">
    <w:name w:val="Body Text"/>
    <w:basedOn w:val="Normal"/>
    <w:link w:val="BodyTextChar"/>
    <w:uiPriority w:val="1"/>
    <w:qFormat/>
    <w:rsid w:val="00EE02F6"/>
    <w:pPr>
      <w:widowControl w:val="0"/>
      <w:autoSpaceDE w:val="0"/>
      <w:autoSpaceDN w:val="0"/>
      <w:adjustRightInd w:val="0"/>
    </w:pPr>
    <w:rPr>
      <w:rFonts w:eastAsiaTheme="minorEastAsia" w:cs="Trebuchet MS"/>
      <w:szCs w:val="28"/>
      <w:lang w:eastAsia="en-GB"/>
    </w:rPr>
  </w:style>
  <w:style w:type="character" w:customStyle="1" w:styleId="BodyTextChar">
    <w:name w:val="Body Text Char"/>
    <w:basedOn w:val="DefaultParagraphFont"/>
    <w:link w:val="BodyText"/>
    <w:uiPriority w:val="1"/>
    <w:rsid w:val="00EE02F6"/>
    <w:rPr>
      <w:rFonts w:ascii="Trebuchet MS" w:eastAsiaTheme="minorEastAsia" w:hAnsi="Trebuchet MS" w:cs="Trebuchet MS"/>
      <w:sz w:val="28"/>
      <w:szCs w:val="2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0241996">
      <w:bodyDiv w:val="1"/>
      <w:marLeft w:val="0"/>
      <w:marRight w:val="0"/>
      <w:marTop w:val="0"/>
      <w:marBottom w:val="0"/>
      <w:divBdr>
        <w:top w:val="none" w:sz="0" w:space="0" w:color="auto"/>
        <w:left w:val="none" w:sz="0" w:space="0" w:color="auto"/>
        <w:bottom w:val="none" w:sz="0" w:space="0" w:color="auto"/>
        <w:right w:val="none" w:sz="0" w:space="0" w:color="auto"/>
      </w:divBdr>
    </w:div>
    <w:div w:id="1409814873">
      <w:bodyDiv w:val="1"/>
      <w:marLeft w:val="0"/>
      <w:marRight w:val="0"/>
      <w:marTop w:val="0"/>
      <w:marBottom w:val="0"/>
      <w:divBdr>
        <w:top w:val="none" w:sz="0" w:space="0" w:color="auto"/>
        <w:left w:val="none" w:sz="0" w:space="0" w:color="auto"/>
        <w:bottom w:val="none" w:sz="0" w:space="0" w:color="auto"/>
        <w:right w:val="none" w:sz="0" w:space="0" w:color="auto"/>
      </w:divBdr>
    </w:div>
    <w:div w:id="1633706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legislation.gov.uk/ukpga/2014/6/section/36/enacted"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ipsea.org.uk/appealing-to-the-send-tribunal"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gov.uk/appeal-ehc-plan-decision"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503AD212408044EADE75C5B1AACC7B3" ma:contentTypeVersion="16" ma:contentTypeDescription="Create a new document." ma:contentTypeScope="" ma:versionID="a3f797943bab9bc4dee70706fffabb5a">
  <xsd:schema xmlns:xsd="http://www.w3.org/2001/XMLSchema" xmlns:xs="http://www.w3.org/2001/XMLSchema" xmlns:p="http://schemas.microsoft.com/office/2006/metadata/properties" xmlns:ns2="1b765e71-7dd4-452d-aa10-f736cb158100" xmlns:ns3="8cc2ea65-c719-41d9-988b-71966015e80c" targetNamespace="http://schemas.microsoft.com/office/2006/metadata/properties" ma:root="true" ma:fieldsID="8c29f19290c22446d29c06b1b91b5b85" ns2:_="" ns3:_="">
    <xsd:import namespace="1b765e71-7dd4-452d-aa10-f736cb158100"/>
    <xsd:import namespace="8cc2ea65-c719-41d9-988b-71966015e80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3:SharedWithUsers" minOccurs="0"/>
                <xsd:element ref="ns3:SharedWithDetail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b765e71-7dd4-452d-aa10-f736cb1581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0ddceb6f-fc1d-4969-89bb-c4e422298d36"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cc2ea65-c719-41d9-988b-71966015e80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ca6e20fa-3c5c-466a-bea1-03d1351837d3}" ma:internalName="TaxCatchAll" ma:showField="CatchAllData" ma:web="8cc2ea65-c719-41d9-988b-71966015e80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cc2ea65-c719-41d9-988b-71966015e80c" xsi:nil="true"/>
    <lcf76f155ced4ddcb4097134ff3c332f xmlns="1b765e71-7dd4-452d-aa10-f736cb158100">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59B402-7178-4822-ACC2-5A0980F1A662}"/>
</file>

<file path=customXml/itemProps2.xml><?xml version="1.0" encoding="utf-8"?>
<ds:datastoreItem xmlns:ds="http://schemas.openxmlformats.org/officeDocument/2006/customXml" ds:itemID="{92D71DAB-91D3-4C3D-B2FF-022C41826096}">
  <ds:schemaRefs>
    <ds:schemaRef ds:uri="http://schemas.microsoft.com/sharepoint/v3/contenttype/forms"/>
  </ds:schemaRefs>
</ds:datastoreItem>
</file>

<file path=customXml/itemProps3.xml><?xml version="1.0" encoding="utf-8"?>
<ds:datastoreItem xmlns:ds="http://schemas.openxmlformats.org/officeDocument/2006/customXml" ds:itemID="{F5AC28AB-7F51-4881-B236-B40D543B9322}">
  <ds:schemaRefs>
    <ds:schemaRef ds:uri="http://schemas.microsoft.com/office/2006/metadata/properties"/>
    <ds:schemaRef ds:uri="http://schemas.microsoft.com/office/infopath/2007/PartnerControls"/>
    <ds:schemaRef ds:uri="8cc2ea65-c719-41d9-988b-71966015e80c"/>
    <ds:schemaRef ds:uri="a914f6db-1aa8-4708-b351-3a2168aef635"/>
  </ds:schemaRefs>
</ds:datastoreItem>
</file>

<file path=customXml/itemProps4.xml><?xml version="1.0" encoding="utf-8"?>
<ds:datastoreItem xmlns:ds="http://schemas.openxmlformats.org/officeDocument/2006/customXml" ds:itemID="{7B0A3EE5-6810-4CED-AF7B-3C7AB92FEA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457</Words>
  <Characters>2372</Characters>
  <Application>Microsoft Office Word</Application>
  <DocSecurity>0</DocSecurity>
  <Lines>66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Ilett</dc:creator>
  <cp:keywords/>
  <dc:description/>
  <cp:lastModifiedBy>Nicole Bassett</cp:lastModifiedBy>
  <cp:revision>5</cp:revision>
  <dcterms:created xsi:type="dcterms:W3CDTF">2024-08-07T10:23:00Z</dcterms:created>
  <dcterms:modified xsi:type="dcterms:W3CDTF">2026-03-25T11:42:00Z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0x0101000503AD212408044EADE75C5B1AACC7B3</vt:lpwstr>
  </property>
  <property fmtid="{D5CDD505-2E9C-101B-9397-08002B2CF9AE}" pid="3" name="MediaServiceImageTags">
    <vt:lpwstr/>
  </property>
</Properties>
</file>