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p w:rsidRPr="0000192F" w:rsidR="00B35E06" w:rsidP="00B35E06" w:rsidRDefault="00395F0C" w14:paraId="2BF50A32" w14:textId="73E5B6DD">
      <w:pPr>
        <w:pStyle w:val="Heading1"/>
        <w:rPr>
          <w:rFonts w:ascii="Arial" w:hAnsi="Arial" w:cs="Arial"/>
        </w:rPr>
      </w:pPr>
      <w:r w:rsidRPr="0000192F">
        <w:rPr>
          <w:rFonts w:ascii="Arial" w:hAnsi="Arial" w:cs="Arial"/>
        </w:rPr>
        <w:t>A guide to Sections B, E, F and I.</w:t>
      </w:r>
    </w:p>
    <w:p w:rsidRPr="0000192F" w:rsidR="00395F0C" w:rsidP="00395F0C" w:rsidRDefault="00395F0C" w14:paraId="0BFC25E8" w14:textId="32AB864B">
      <w:pPr>
        <w:pStyle w:val="Heading3"/>
        <w:rPr>
          <w:rFonts w:ascii="Arial" w:hAnsi="Arial" w:cs="Arial"/>
        </w:rPr>
      </w:pPr>
      <w:r w:rsidRPr="0000192F">
        <w:rPr>
          <w:rFonts w:ascii="Arial" w:hAnsi="Arial" w:cs="Arial"/>
        </w:rPr>
        <w:t xml:space="preserve">Which parts of an </w:t>
      </w:r>
      <w:r w:rsidR="00156043">
        <w:rPr>
          <w:rFonts w:ascii="Arial" w:hAnsi="Arial" w:cs="Arial"/>
        </w:rPr>
        <w:t>EHCP</w:t>
      </w:r>
      <w:r w:rsidRPr="0000192F">
        <w:rPr>
          <w:rFonts w:ascii="Arial" w:hAnsi="Arial" w:cs="Arial"/>
        </w:rPr>
        <w:t xml:space="preserve"> have an education focus only?</w:t>
      </w:r>
    </w:p>
    <w:p w:rsidRPr="0000192F" w:rsidR="00395F0C" w:rsidP="00395F0C" w:rsidRDefault="00395F0C" w14:paraId="6346FE8F" w14:textId="77777777">
      <w:pPr>
        <w:ind w:left="720"/>
        <w:rPr>
          <w:rFonts w:ascii="Arial" w:hAnsi="Arial" w:cs="Arial"/>
          <w:szCs w:val="28"/>
        </w:rPr>
      </w:pPr>
    </w:p>
    <w:p w:rsidRPr="0000192F" w:rsidR="00395F0C" w:rsidP="00395F0C" w:rsidRDefault="00395F0C" w14:paraId="35A0A684" w14:textId="77777777">
      <w:pPr>
        <w:rPr>
          <w:rFonts w:ascii="Arial" w:hAnsi="Arial" w:cs="Arial"/>
          <w:sz w:val="32"/>
          <w:szCs w:val="32"/>
        </w:rPr>
      </w:pPr>
      <w:r w:rsidRPr="0000192F">
        <w:rPr>
          <w:rFonts w:ascii="Arial" w:hAnsi="Arial" w:cs="Arial"/>
          <w:szCs w:val="28"/>
        </w:rPr>
        <w:t>The answer is Parts B, F and I. However, try to remember, there should also be a link with Part A (Aspirations e.g. the “All About Me” document) and Part E (Outcomes</w:t>
      </w:r>
      <w:r w:rsidRPr="0000192F">
        <w:rPr>
          <w:rFonts w:ascii="Arial" w:hAnsi="Arial" w:cs="Arial"/>
          <w:sz w:val="32"/>
          <w:szCs w:val="32"/>
        </w:rPr>
        <w:t>).</w:t>
      </w:r>
    </w:p>
    <w:p w:rsidRPr="0000192F" w:rsidR="00395F0C" w:rsidP="00395F0C" w:rsidRDefault="00395F0C" w14:paraId="6F20E560" w14:textId="77777777">
      <w:pPr>
        <w:pStyle w:val="Heading2"/>
        <w:rPr>
          <w:rFonts w:ascii="Arial" w:hAnsi="Arial" w:cs="Arial"/>
        </w:rPr>
      </w:pPr>
      <w:r w:rsidRPr="0000192F">
        <w:rPr>
          <w:rFonts w:ascii="Arial" w:hAnsi="Arial" w:cs="Arial"/>
        </w:rPr>
        <w:t>Section B: Special Educational Needs</w:t>
      </w:r>
    </w:p>
    <w:p w:rsidRPr="0000192F" w:rsidR="00395F0C" w:rsidP="00395F0C" w:rsidRDefault="00395F0C" w14:paraId="5C0C8265" w14:textId="77777777">
      <w:pPr>
        <w:pStyle w:val="Heading3"/>
        <w:rPr>
          <w:rFonts w:ascii="Arial" w:hAnsi="Arial" w:cs="Arial"/>
        </w:rPr>
      </w:pPr>
      <w:r w:rsidRPr="0000192F">
        <w:rPr>
          <w:rFonts w:ascii="Arial" w:hAnsi="Arial" w:cs="Arial"/>
        </w:rPr>
        <w:t>This section must:</w:t>
      </w:r>
    </w:p>
    <w:p w:rsidRPr="0000192F" w:rsidR="00395F0C" w:rsidP="4A29C9F0" w:rsidRDefault="00395F0C" w14:paraId="66F33388" w14:textId="77777777">
      <w:pPr>
        <w:pStyle w:val="ListParagraph"/>
        <w:numPr>
          <w:ilvl w:val="0"/>
          <w:numId w:val="9"/>
        </w:numPr>
        <w:spacing w:after="240"/>
        <w:rPr>
          <w:rFonts w:ascii="Arial" w:hAnsi="Arial" w:cs="Arial"/>
        </w:rPr>
      </w:pPr>
      <w:r w:rsidRPr="4A29C9F0" w:rsidR="00395F0C">
        <w:rPr>
          <w:rFonts w:ascii="Arial" w:hAnsi="Arial" w:cs="Arial"/>
        </w:rPr>
        <w:t xml:space="preserve">Describe in detail ALL the Special Educational Needs of the child </w:t>
      </w:r>
      <w:r w:rsidRPr="4A29C9F0" w:rsidR="00395F0C">
        <w:rPr>
          <w:rFonts w:ascii="Arial" w:hAnsi="Arial" w:cs="Arial"/>
        </w:rPr>
        <w:t>identified</w:t>
      </w:r>
      <w:r w:rsidRPr="4A29C9F0" w:rsidR="00395F0C">
        <w:rPr>
          <w:rFonts w:ascii="Arial" w:hAnsi="Arial" w:cs="Arial"/>
        </w:rPr>
        <w:t xml:space="preserve"> during the assessment. SEN may cover ‘health and social care’ provision that </w:t>
      </w:r>
      <w:r w:rsidRPr="4A29C9F0" w:rsidR="00395F0C">
        <w:rPr>
          <w:rFonts w:ascii="Arial" w:hAnsi="Arial" w:cs="Arial"/>
          <w:i w:val="1"/>
          <w:iCs w:val="1"/>
        </w:rPr>
        <w:t>“</w:t>
      </w:r>
      <w:r w:rsidRPr="4A29C9F0" w:rsidR="00395F0C">
        <w:rPr>
          <w:rFonts w:ascii="Arial" w:hAnsi="Arial" w:cs="Arial"/>
        </w:rPr>
        <w:t>seeks to train and/or educate.”</w:t>
      </w:r>
    </w:p>
    <w:p w:rsidR="4A29C9F0" w:rsidP="4A29C9F0" w:rsidRDefault="4A29C9F0" w14:paraId="1A620D52" w14:textId="5BDB7610">
      <w:pPr>
        <w:pStyle w:val="ListParagraph"/>
        <w:spacing w:after="240"/>
        <w:ind w:left="1080"/>
        <w:rPr>
          <w:rFonts w:ascii="Arial" w:hAnsi="Arial" w:cs="Arial"/>
        </w:rPr>
      </w:pPr>
    </w:p>
    <w:p w:rsidR="00395F0C" w:rsidP="4A29C9F0" w:rsidRDefault="00395F0C" w14:paraId="55D7A92C" w14:textId="0B6599B6">
      <w:pPr>
        <w:pStyle w:val="Normal"/>
        <w:spacing w:after="240"/>
        <w:ind w:left="0"/>
        <w:rPr>
          <w:rFonts w:ascii="Arial" w:hAnsi="Arial" w:cs="Arial"/>
        </w:rPr>
      </w:pPr>
      <w:r w:rsidRPr="4A29C9F0" w:rsidR="00395F0C">
        <w:rPr>
          <w:rFonts w:ascii="Arial" w:hAnsi="Arial" w:cs="Arial"/>
        </w:rPr>
        <w:t>a) habilitation support from a qualified habilitation officer for increasing independence around the school and access to social opportunities.</w:t>
      </w:r>
    </w:p>
    <w:p w:rsidR="00395F0C" w:rsidP="4A29C9F0" w:rsidRDefault="00395F0C" w14:paraId="3B1C78AF" w14:textId="00CB5695">
      <w:pPr>
        <w:pStyle w:val="Normal"/>
        <w:spacing w:after="240"/>
        <w:ind w:left="0"/>
        <w:rPr>
          <w:rFonts w:ascii="Arial" w:hAnsi="Arial" w:cs="Arial"/>
        </w:rPr>
      </w:pPr>
      <w:r w:rsidRPr="4A29C9F0" w:rsidR="00395F0C">
        <w:rPr>
          <w:rFonts w:ascii="Arial" w:hAnsi="Arial" w:cs="Arial"/>
        </w:rPr>
        <w:t xml:space="preserve">b) where a child requires a medical intervention without which they would struggle to </w:t>
      </w:r>
      <w:r w:rsidRPr="4A29C9F0" w:rsidR="00395F0C">
        <w:rPr>
          <w:rFonts w:ascii="Arial" w:hAnsi="Arial" w:cs="Arial"/>
        </w:rPr>
        <w:t>maintain</w:t>
      </w:r>
      <w:r w:rsidRPr="4A29C9F0" w:rsidR="00395F0C">
        <w:rPr>
          <w:rFonts w:ascii="Arial" w:hAnsi="Arial" w:cs="Arial"/>
        </w:rPr>
        <w:t xml:space="preserve"> concentration in class.</w:t>
      </w:r>
    </w:p>
    <w:p w:rsidRPr="0000192F" w:rsidR="00395F0C" w:rsidP="00395F0C" w:rsidRDefault="00395F0C" w14:paraId="29B30426" w14:textId="77777777">
      <w:pPr>
        <w:pStyle w:val="ListParagraph"/>
        <w:numPr>
          <w:ilvl w:val="0"/>
          <w:numId w:val="9"/>
        </w:numPr>
        <w:spacing w:after="240"/>
        <w:rPr>
          <w:rFonts w:ascii="Arial" w:hAnsi="Arial" w:cs="Arial"/>
          <w:szCs w:val="28"/>
        </w:rPr>
      </w:pPr>
      <w:r w:rsidRPr="0000192F">
        <w:rPr>
          <w:rFonts w:ascii="Arial" w:hAnsi="Arial" w:cs="Arial"/>
          <w:szCs w:val="28"/>
        </w:rPr>
        <w:t>Be written in plain English.</w:t>
      </w:r>
    </w:p>
    <w:p w:rsidRPr="0000192F" w:rsidR="00395F0C" w:rsidP="00395F0C" w:rsidRDefault="00395F0C" w14:paraId="53B2E4F8" w14:textId="77777777">
      <w:pPr>
        <w:pStyle w:val="ListParagraph"/>
        <w:numPr>
          <w:ilvl w:val="0"/>
          <w:numId w:val="9"/>
        </w:numPr>
        <w:spacing w:after="240"/>
        <w:rPr>
          <w:rFonts w:ascii="Arial" w:hAnsi="Arial" w:cs="Arial"/>
          <w:szCs w:val="28"/>
        </w:rPr>
      </w:pPr>
      <w:r w:rsidRPr="0000192F">
        <w:rPr>
          <w:rFonts w:ascii="Arial" w:hAnsi="Arial" w:cs="Arial"/>
          <w:szCs w:val="28"/>
        </w:rPr>
        <w:t>Describe where the child is “right now”.</w:t>
      </w:r>
    </w:p>
    <w:p w:rsidRPr="0000192F" w:rsidR="00395F0C" w:rsidP="00395F0C" w:rsidRDefault="00395F0C" w14:paraId="1106DCA8" w14:textId="77777777">
      <w:pPr>
        <w:pStyle w:val="ListParagraph"/>
        <w:numPr>
          <w:ilvl w:val="0"/>
          <w:numId w:val="9"/>
        </w:numPr>
        <w:spacing w:after="240"/>
        <w:rPr>
          <w:rFonts w:ascii="Arial" w:hAnsi="Arial" w:cs="Arial"/>
          <w:szCs w:val="28"/>
        </w:rPr>
      </w:pPr>
      <w:r w:rsidRPr="0000192F">
        <w:rPr>
          <w:rFonts w:ascii="Arial" w:hAnsi="Arial" w:cs="Arial"/>
          <w:szCs w:val="28"/>
        </w:rPr>
        <w:t>Include a description of the current functioning of the child or young person i.e. what they cannot do.</w:t>
      </w:r>
    </w:p>
    <w:p w:rsidRPr="0000192F" w:rsidR="00395F0C" w:rsidP="00395F0C" w:rsidRDefault="00395F0C" w14:paraId="4F4BD559" w14:textId="77777777">
      <w:pPr>
        <w:pStyle w:val="ListParagraph"/>
        <w:rPr>
          <w:rFonts w:ascii="Arial" w:hAnsi="Arial" w:cs="Arial"/>
          <w:szCs w:val="28"/>
        </w:rPr>
      </w:pPr>
    </w:p>
    <w:p w:rsidRPr="0000192F" w:rsidR="00395F0C" w:rsidP="00395F0C" w:rsidRDefault="00395F0C" w14:paraId="2B4499A4" w14:textId="77777777">
      <w:pPr>
        <w:pStyle w:val="Heading2"/>
        <w:rPr>
          <w:rFonts w:ascii="Arial" w:hAnsi="Arial" w:cs="Arial"/>
        </w:rPr>
      </w:pPr>
      <w:r w:rsidRPr="0000192F">
        <w:rPr>
          <w:rFonts w:ascii="Arial" w:hAnsi="Arial" w:cs="Arial"/>
        </w:rPr>
        <w:t>Section E: Outcomes</w:t>
      </w:r>
    </w:p>
    <w:p w:rsidRPr="0000192F" w:rsidR="00395F0C" w:rsidP="00395F0C" w:rsidRDefault="00395F0C" w14:paraId="01C6E80C" w14:textId="77777777">
      <w:pPr>
        <w:pStyle w:val="Heading3"/>
        <w:rPr>
          <w:rFonts w:ascii="Arial" w:hAnsi="Arial" w:cs="Arial"/>
        </w:rPr>
      </w:pPr>
      <w:r w:rsidRPr="0000192F">
        <w:rPr>
          <w:rFonts w:ascii="Arial" w:hAnsi="Arial" w:cs="Arial"/>
        </w:rPr>
        <w:t>Why is section E also important?</w:t>
      </w:r>
    </w:p>
    <w:p w:rsidRPr="0000192F" w:rsidR="00395F0C" w:rsidP="00395F0C" w:rsidRDefault="00395F0C" w14:paraId="46C0C211" w14:textId="77777777">
      <w:pPr>
        <w:ind w:left="720"/>
        <w:rPr>
          <w:rFonts w:ascii="Arial" w:hAnsi="Arial" w:cs="Arial"/>
          <w:szCs w:val="28"/>
        </w:rPr>
      </w:pPr>
    </w:p>
    <w:p w:rsidRPr="0000192F" w:rsidR="00395F0C" w:rsidP="00156043" w:rsidRDefault="00395F0C" w14:paraId="6BE1D85F" w14:textId="680EAE9B">
      <w:pPr>
        <w:rPr>
          <w:rFonts w:ascii="Arial" w:hAnsi="Arial" w:cs="Arial"/>
          <w:szCs w:val="28"/>
        </w:rPr>
      </w:pPr>
      <w:r w:rsidRPr="0000192F">
        <w:rPr>
          <w:rFonts w:ascii="Arial" w:hAnsi="Arial" w:cs="Arial"/>
          <w:szCs w:val="28"/>
        </w:rPr>
        <w:t xml:space="preserve">The purpose of an </w:t>
      </w:r>
      <w:r w:rsidR="00156043">
        <w:rPr>
          <w:rFonts w:ascii="Arial" w:hAnsi="Arial" w:cs="Arial"/>
        </w:rPr>
        <w:t>EHCP</w:t>
      </w:r>
      <w:r w:rsidRPr="0000192F">
        <w:rPr>
          <w:rFonts w:ascii="Arial" w:hAnsi="Arial" w:cs="Arial"/>
        </w:rPr>
        <w:t xml:space="preserve"> </w:t>
      </w:r>
      <w:r w:rsidRPr="0000192F">
        <w:rPr>
          <w:rFonts w:ascii="Arial" w:hAnsi="Arial" w:cs="Arial"/>
          <w:szCs w:val="28"/>
        </w:rPr>
        <w:t xml:space="preserve">is that the agreed outcomes are achieved by the child or young person. </w:t>
      </w:r>
    </w:p>
    <w:p w:rsidRPr="0000192F" w:rsidR="00395F0C" w:rsidP="00156043" w:rsidRDefault="00395F0C" w14:paraId="5236AF52" w14:textId="77777777">
      <w:pPr>
        <w:rPr>
          <w:rFonts w:ascii="Arial" w:hAnsi="Arial" w:cs="Arial"/>
          <w:szCs w:val="28"/>
        </w:rPr>
      </w:pPr>
      <w:r w:rsidRPr="0000192F">
        <w:rPr>
          <w:rFonts w:ascii="Arial" w:hAnsi="Arial" w:cs="Arial"/>
          <w:szCs w:val="28"/>
        </w:rPr>
        <w:t xml:space="preserve">Provision is what needs to be in place to enable the child or young person to “achieve the agreed outcomes”. </w:t>
      </w:r>
    </w:p>
    <w:p w:rsidRPr="0000192F" w:rsidR="00395F0C" w:rsidP="00395F0C" w:rsidRDefault="00395F0C" w14:paraId="16F0AB8B" w14:textId="77777777">
      <w:pPr>
        <w:rPr>
          <w:rFonts w:ascii="Arial" w:hAnsi="Arial" w:cs="Arial"/>
          <w:szCs w:val="28"/>
        </w:rPr>
      </w:pPr>
    </w:p>
    <w:p w:rsidRPr="0000192F" w:rsidR="00395F0C" w:rsidP="00156043" w:rsidRDefault="00395F0C" w14:paraId="29F1A34D" w14:textId="77777777">
      <w:pPr>
        <w:rPr>
          <w:rFonts w:ascii="Arial" w:hAnsi="Arial" w:cs="Arial"/>
          <w:szCs w:val="28"/>
        </w:rPr>
      </w:pPr>
      <w:r w:rsidRPr="0000192F">
        <w:rPr>
          <w:rFonts w:ascii="Arial" w:hAnsi="Arial" w:cs="Arial"/>
          <w:szCs w:val="28"/>
        </w:rPr>
        <w:t xml:space="preserve">“Part E” tells us </w:t>
      </w:r>
      <w:proofErr w:type="gramStart"/>
      <w:r w:rsidRPr="0000192F">
        <w:rPr>
          <w:rFonts w:ascii="Arial" w:hAnsi="Arial" w:cs="Arial"/>
          <w:szCs w:val="28"/>
        </w:rPr>
        <w:t>whether or not</w:t>
      </w:r>
      <w:proofErr w:type="gramEnd"/>
      <w:r w:rsidRPr="0000192F">
        <w:rPr>
          <w:rFonts w:ascii="Arial" w:hAnsi="Arial" w:cs="Arial"/>
          <w:szCs w:val="28"/>
        </w:rPr>
        <w:t xml:space="preserve"> the plan is working!</w:t>
      </w:r>
    </w:p>
    <w:p w:rsidRPr="0000192F" w:rsidR="00395F0C" w:rsidP="00395F0C" w:rsidRDefault="00395F0C" w14:paraId="36129677" w14:textId="77777777">
      <w:pPr>
        <w:rPr>
          <w:rFonts w:ascii="Arial" w:hAnsi="Arial" w:cs="Arial"/>
          <w:sz w:val="32"/>
          <w:szCs w:val="32"/>
        </w:rPr>
      </w:pPr>
    </w:p>
    <w:p w:rsidR="00395F0C" w:rsidP="00156043" w:rsidRDefault="00395F0C" w14:paraId="022336BD" w14:textId="6FC76453">
      <w:pPr>
        <w:rPr>
          <w:rFonts w:ascii="Arial" w:hAnsi="Arial" w:cs="Arial"/>
          <w:szCs w:val="28"/>
        </w:rPr>
      </w:pPr>
      <w:r w:rsidRPr="0000192F">
        <w:rPr>
          <w:rFonts w:ascii="Arial" w:hAnsi="Arial" w:cs="Arial"/>
          <w:szCs w:val="28"/>
        </w:rPr>
        <w:t xml:space="preserve">The </w:t>
      </w:r>
      <w:r w:rsidR="00156043">
        <w:rPr>
          <w:rFonts w:ascii="Arial" w:hAnsi="Arial" w:cs="Arial"/>
        </w:rPr>
        <w:t>EHCP</w:t>
      </w:r>
      <w:r w:rsidRPr="0000192F">
        <w:rPr>
          <w:rFonts w:ascii="Arial" w:hAnsi="Arial" w:cs="Arial"/>
        </w:rPr>
        <w:t xml:space="preserve"> </w:t>
      </w:r>
      <w:r w:rsidRPr="0000192F">
        <w:rPr>
          <w:rFonts w:ascii="Arial" w:hAnsi="Arial" w:cs="Arial"/>
          <w:szCs w:val="28"/>
        </w:rPr>
        <w:t>should be reviewed at least once a year at the Annual Review. If your child’s outcomes are not being achieved, then the plan needs to be looked at again and amended accordingly.</w:t>
      </w:r>
    </w:p>
    <w:p w:rsidRPr="0000192F" w:rsidR="0000192F" w:rsidP="00395F0C" w:rsidRDefault="0000192F" w14:paraId="1FB7C4A7" w14:textId="77777777">
      <w:pPr>
        <w:ind w:left="720"/>
        <w:rPr>
          <w:rFonts w:ascii="Arial" w:hAnsi="Arial" w:cs="Arial"/>
          <w:szCs w:val="28"/>
        </w:rPr>
      </w:pPr>
    </w:p>
    <w:p w:rsidRPr="0000192F" w:rsidR="00395F0C" w:rsidP="00395F0C" w:rsidRDefault="00395F0C" w14:paraId="1BF7AC88" w14:textId="77777777">
      <w:pPr>
        <w:spacing w:after="240"/>
        <w:rPr>
          <w:rFonts w:ascii="Arial" w:hAnsi="Arial" w:cs="Arial"/>
          <w:szCs w:val="28"/>
        </w:rPr>
      </w:pPr>
      <w:r w:rsidRPr="0000192F">
        <w:rPr>
          <w:rFonts w:ascii="Arial" w:hAnsi="Arial" w:cs="Arial"/>
        </w:rPr>
        <w:t>This section must:</w:t>
      </w:r>
    </w:p>
    <w:p w:rsidRPr="0000192F" w:rsidR="00395F0C" w:rsidP="00395F0C" w:rsidRDefault="00395F0C" w14:paraId="07A295E9" w14:textId="77777777">
      <w:pPr>
        <w:pStyle w:val="ListParagraph"/>
        <w:numPr>
          <w:ilvl w:val="0"/>
          <w:numId w:val="12"/>
        </w:numPr>
        <w:tabs>
          <w:tab w:val="left" w:pos="1560"/>
        </w:tabs>
        <w:spacing w:after="240"/>
        <w:rPr>
          <w:rFonts w:ascii="Arial" w:hAnsi="Arial" w:cs="Arial"/>
          <w:szCs w:val="28"/>
        </w:rPr>
      </w:pPr>
      <w:r w:rsidRPr="0000192F">
        <w:rPr>
          <w:rFonts w:ascii="Arial" w:hAnsi="Arial" w:cs="Arial"/>
          <w:szCs w:val="28"/>
        </w:rPr>
        <w:t>Include outcomes that are SMART:</w:t>
      </w:r>
    </w:p>
    <w:p w:rsidRPr="0000192F" w:rsidR="00395F0C" w:rsidP="00395F0C" w:rsidRDefault="00395F0C" w14:paraId="035DAE1E" w14:textId="77777777">
      <w:pPr>
        <w:tabs>
          <w:tab w:val="left" w:pos="1560"/>
        </w:tabs>
        <w:spacing w:after="240"/>
        <w:rPr>
          <w:rFonts w:ascii="Arial" w:hAnsi="Arial" w:cs="Arial"/>
          <w:szCs w:val="28"/>
        </w:rPr>
      </w:pPr>
      <w:r w:rsidRPr="0000192F">
        <w:rPr>
          <w:rFonts w:ascii="Arial" w:hAnsi="Arial" w:cs="Arial"/>
          <w:szCs w:val="28"/>
        </w:rPr>
        <w:tab/>
      </w:r>
      <w:r w:rsidRPr="0000192F">
        <w:rPr>
          <w:rFonts w:ascii="Arial" w:hAnsi="Arial" w:cs="Arial"/>
          <w:szCs w:val="28"/>
        </w:rPr>
        <w:t>S = Specific</w:t>
      </w:r>
    </w:p>
    <w:p w:rsidRPr="0000192F" w:rsidR="00395F0C" w:rsidP="00395F0C" w:rsidRDefault="00395F0C" w14:paraId="3BED574B" w14:textId="77777777">
      <w:pPr>
        <w:tabs>
          <w:tab w:val="left" w:pos="1560"/>
        </w:tabs>
        <w:spacing w:after="240"/>
        <w:rPr>
          <w:rFonts w:ascii="Arial" w:hAnsi="Arial" w:cs="Arial"/>
          <w:szCs w:val="28"/>
        </w:rPr>
      </w:pPr>
      <w:r w:rsidRPr="0000192F">
        <w:rPr>
          <w:rFonts w:ascii="Arial" w:hAnsi="Arial" w:cs="Arial"/>
          <w:szCs w:val="28"/>
        </w:rPr>
        <w:tab/>
      </w:r>
      <w:r w:rsidRPr="0000192F">
        <w:rPr>
          <w:rFonts w:ascii="Arial" w:hAnsi="Arial" w:cs="Arial"/>
          <w:szCs w:val="28"/>
        </w:rPr>
        <w:t>M = Measurable</w:t>
      </w:r>
    </w:p>
    <w:p w:rsidRPr="0000192F" w:rsidR="00395F0C" w:rsidP="00395F0C" w:rsidRDefault="00395F0C" w14:paraId="1B3A9A09" w14:textId="77777777">
      <w:pPr>
        <w:tabs>
          <w:tab w:val="left" w:pos="1560"/>
        </w:tabs>
        <w:spacing w:after="240"/>
        <w:rPr>
          <w:rFonts w:ascii="Arial" w:hAnsi="Arial" w:cs="Arial"/>
          <w:szCs w:val="28"/>
        </w:rPr>
      </w:pPr>
      <w:r w:rsidRPr="0000192F">
        <w:rPr>
          <w:rFonts w:ascii="Arial" w:hAnsi="Arial" w:cs="Arial"/>
          <w:szCs w:val="28"/>
        </w:rPr>
        <w:tab/>
      </w:r>
      <w:r w:rsidRPr="0000192F">
        <w:rPr>
          <w:rFonts w:ascii="Arial" w:hAnsi="Arial" w:cs="Arial"/>
          <w:szCs w:val="28"/>
        </w:rPr>
        <w:t>A = Achievable</w:t>
      </w:r>
    </w:p>
    <w:p w:rsidRPr="0000192F" w:rsidR="00395F0C" w:rsidP="00395F0C" w:rsidRDefault="00395F0C" w14:paraId="3234112E" w14:textId="77777777">
      <w:pPr>
        <w:tabs>
          <w:tab w:val="left" w:pos="1560"/>
        </w:tabs>
        <w:spacing w:after="240"/>
        <w:rPr>
          <w:rFonts w:ascii="Arial" w:hAnsi="Arial" w:cs="Arial"/>
          <w:szCs w:val="28"/>
        </w:rPr>
      </w:pPr>
      <w:r w:rsidRPr="0000192F">
        <w:rPr>
          <w:rFonts w:ascii="Arial" w:hAnsi="Arial" w:cs="Arial"/>
          <w:szCs w:val="28"/>
        </w:rPr>
        <w:tab/>
      </w:r>
      <w:r w:rsidRPr="0000192F">
        <w:rPr>
          <w:rFonts w:ascii="Arial" w:hAnsi="Arial" w:cs="Arial"/>
          <w:szCs w:val="28"/>
        </w:rPr>
        <w:t>R = Realistic</w:t>
      </w:r>
    </w:p>
    <w:p w:rsidRPr="0000192F" w:rsidR="00395F0C" w:rsidP="00395F0C" w:rsidRDefault="00395F0C" w14:paraId="1283D73F" w14:textId="77777777">
      <w:pPr>
        <w:tabs>
          <w:tab w:val="left" w:pos="1560"/>
        </w:tabs>
        <w:spacing w:after="240"/>
        <w:rPr>
          <w:rFonts w:ascii="Arial" w:hAnsi="Arial" w:cs="Arial"/>
          <w:szCs w:val="28"/>
        </w:rPr>
      </w:pPr>
      <w:r w:rsidRPr="0000192F">
        <w:rPr>
          <w:rFonts w:ascii="Arial" w:hAnsi="Arial" w:cs="Arial"/>
          <w:szCs w:val="28"/>
        </w:rPr>
        <w:tab/>
      </w:r>
      <w:r w:rsidRPr="0000192F">
        <w:rPr>
          <w:rFonts w:ascii="Arial" w:hAnsi="Arial" w:cs="Arial"/>
          <w:szCs w:val="28"/>
        </w:rPr>
        <w:t>T = Time bound</w:t>
      </w:r>
    </w:p>
    <w:p w:rsidRPr="0000192F" w:rsidR="00395F0C" w:rsidP="00395F0C" w:rsidRDefault="00395F0C" w14:paraId="66E554F1" w14:textId="77777777">
      <w:pPr>
        <w:tabs>
          <w:tab w:val="left" w:pos="1560"/>
        </w:tabs>
        <w:spacing w:after="240"/>
        <w:ind w:left="720"/>
        <w:rPr>
          <w:rFonts w:ascii="Arial" w:hAnsi="Arial" w:cs="Arial"/>
          <w:szCs w:val="28"/>
        </w:rPr>
      </w:pPr>
      <w:r w:rsidRPr="0000192F">
        <w:rPr>
          <w:rFonts w:ascii="Arial" w:hAnsi="Arial" w:cs="Arial"/>
          <w:szCs w:val="28"/>
        </w:rPr>
        <w:t xml:space="preserve">Remember, it is important that outcomes are “Measurable”, so we can see if a child or young person has achieved what everyone agrees should be achieved (see examples in Table 2 above). </w:t>
      </w:r>
    </w:p>
    <w:p w:rsidRPr="0000192F" w:rsidR="00395F0C" w:rsidP="00395F0C" w:rsidRDefault="00395F0C" w14:paraId="06F87F37" w14:textId="77777777">
      <w:pPr>
        <w:pStyle w:val="Heading2"/>
        <w:rPr>
          <w:rFonts w:ascii="Arial" w:hAnsi="Arial" w:cs="Arial"/>
          <w:szCs w:val="28"/>
        </w:rPr>
      </w:pPr>
      <w:r w:rsidRPr="0000192F">
        <w:rPr>
          <w:rFonts w:ascii="Arial" w:hAnsi="Arial" w:cs="Arial"/>
        </w:rPr>
        <w:t>Post 16 Education, Health and Social Care</w:t>
      </w:r>
      <w:r w:rsidRPr="0000192F">
        <w:rPr>
          <w:rFonts w:ascii="Arial" w:hAnsi="Arial" w:cs="Arial"/>
          <w:szCs w:val="28"/>
        </w:rPr>
        <w:t xml:space="preserve"> outcomes</w:t>
      </w:r>
    </w:p>
    <w:p w:rsidRPr="0000192F" w:rsidR="00395F0C" w:rsidP="00395F0C" w:rsidRDefault="00395F0C" w14:paraId="06351668" w14:textId="77777777">
      <w:pPr>
        <w:ind w:left="720"/>
        <w:rPr>
          <w:rFonts w:ascii="Arial" w:hAnsi="Arial" w:cs="Arial"/>
          <w:szCs w:val="28"/>
        </w:rPr>
      </w:pPr>
    </w:p>
    <w:p w:rsidRPr="0000192F" w:rsidR="00395F0C" w:rsidP="00395F0C" w:rsidRDefault="00395F0C" w14:paraId="3DA95AD0" w14:textId="4DA1B115">
      <w:pPr>
        <w:tabs>
          <w:tab w:val="left" w:pos="1560"/>
        </w:tabs>
        <w:spacing w:after="240"/>
        <w:ind w:left="720"/>
        <w:rPr>
          <w:rFonts w:ascii="Arial" w:hAnsi="Arial" w:cs="Arial"/>
          <w:szCs w:val="28"/>
        </w:rPr>
      </w:pPr>
      <w:r w:rsidRPr="0000192F">
        <w:rPr>
          <w:rFonts w:ascii="Arial" w:hAnsi="Arial" w:cs="Arial"/>
          <w:szCs w:val="28"/>
        </w:rPr>
        <w:t xml:space="preserve">For those preparing for adulthood, the </w:t>
      </w:r>
      <w:r w:rsidR="00156043">
        <w:rPr>
          <w:rFonts w:ascii="Arial" w:hAnsi="Arial" w:cs="Arial"/>
          <w:szCs w:val="28"/>
        </w:rPr>
        <w:t>EHCP</w:t>
      </w:r>
      <w:r w:rsidRPr="0000192F">
        <w:rPr>
          <w:rFonts w:ascii="Arial" w:hAnsi="Arial" w:cs="Arial"/>
          <w:szCs w:val="28"/>
        </w:rPr>
        <w:t xml:space="preserve"> should give details of possible employment outcomes.  It is helpful if the plan also refers to “careers guidance” which the individual will receive, </w:t>
      </w:r>
      <w:proofErr w:type="gramStart"/>
      <w:r w:rsidRPr="0000192F">
        <w:rPr>
          <w:rFonts w:ascii="Arial" w:hAnsi="Arial" w:cs="Arial"/>
          <w:szCs w:val="28"/>
        </w:rPr>
        <w:t>in order to</w:t>
      </w:r>
      <w:proofErr w:type="gramEnd"/>
      <w:r w:rsidRPr="0000192F">
        <w:rPr>
          <w:rFonts w:ascii="Arial" w:hAnsi="Arial" w:cs="Arial"/>
          <w:szCs w:val="28"/>
        </w:rPr>
        <w:t xml:space="preserve"> progress to these employment outcomes.</w:t>
      </w:r>
    </w:p>
    <w:p w:rsidRPr="0000192F" w:rsidR="00395F0C" w:rsidP="00395F0C" w:rsidRDefault="00395F0C" w14:paraId="250DBEE5" w14:textId="77777777">
      <w:pPr>
        <w:tabs>
          <w:tab w:val="left" w:pos="1560"/>
        </w:tabs>
        <w:spacing w:after="240"/>
        <w:ind w:left="720"/>
        <w:rPr>
          <w:rFonts w:ascii="Arial" w:hAnsi="Arial" w:cs="Arial"/>
        </w:rPr>
      </w:pPr>
      <w:r w:rsidRPr="0000192F">
        <w:rPr>
          <w:rFonts w:ascii="Arial" w:hAnsi="Arial" w:cs="Arial"/>
        </w:rPr>
        <w:t>Education Health Care Plan Outcomes are currently focused on four preparations for adulthood (PFA) goals:</w:t>
      </w:r>
    </w:p>
    <w:p w:rsidRPr="0000192F" w:rsidR="00395F0C" w:rsidP="00395F0C" w:rsidRDefault="00395F0C" w14:paraId="1B612F29" w14:textId="77777777">
      <w:pPr>
        <w:pStyle w:val="ListParagraph"/>
        <w:numPr>
          <w:ilvl w:val="0"/>
          <w:numId w:val="13"/>
        </w:numPr>
        <w:tabs>
          <w:tab w:val="left" w:pos="1560"/>
        </w:tabs>
        <w:spacing w:after="240"/>
        <w:rPr>
          <w:rFonts w:ascii="Arial" w:hAnsi="Arial" w:cs="Arial"/>
          <w:szCs w:val="28"/>
        </w:rPr>
      </w:pPr>
      <w:r w:rsidRPr="0000192F">
        <w:rPr>
          <w:rFonts w:ascii="Arial" w:hAnsi="Arial" w:cs="Arial"/>
        </w:rPr>
        <w:t>higher education/employment</w:t>
      </w:r>
    </w:p>
    <w:p w:rsidRPr="0000192F" w:rsidR="00395F0C" w:rsidP="00395F0C" w:rsidRDefault="00395F0C" w14:paraId="7A5AF4CF" w14:textId="77777777">
      <w:pPr>
        <w:pStyle w:val="ListParagraph"/>
        <w:numPr>
          <w:ilvl w:val="0"/>
          <w:numId w:val="13"/>
        </w:numPr>
        <w:tabs>
          <w:tab w:val="left" w:pos="1560"/>
        </w:tabs>
        <w:spacing w:after="240"/>
        <w:rPr>
          <w:rFonts w:ascii="Arial" w:hAnsi="Arial" w:cs="Arial"/>
          <w:szCs w:val="28"/>
        </w:rPr>
      </w:pPr>
      <w:r w:rsidRPr="0000192F">
        <w:rPr>
          <w:rFonts w:ascii="Arial" w:hAnsi="Arial" w:cs="Arial"/>
        </w:rPr>
        <w:t>independent living</w:t>
      </w:r>
    </w:p>
    <w:p w:rsidRPr="0000192F" w:rsidR="00395F0C" w:rsidP="00395F0C" w:rsidRDefault="00395F0C" w14:paraId="0E6E9CE4" w14:textId="77777777">
      <w:pPr>
        <w:pStyle w:val="ListParagraph"/>
        <w:numPr>
          <w:ilvl w:val="0"/>
          <w:numId w:val="13"/>
        </w:numPr>
        <w:tabs>
          <w:tab w:val="left" w:pos="1560"/>
        </w:tabs>
        <w:spacing w:after="240"/>
        <w:rPr>
          <w:rFonts w:ascii="Arial" w:hAnsi="Arial" w:cs="Arial"/>
          <w:szCs w:val="28"/>
        </w:rPr>
      </w:pPr>
      <w:r w:rsidRPr="0000192F">
        <w:rPr>
          <w:rFonts w:ascii="Arial" w:hAnsi="Arial" w:cs="Arial"/>
        </w:rPr>
        <w:t>participating in society</w:t>
      </w:r>
    </w:p>
    <w:p w:rsidRPr="0000192F" w:rsidR="00395F0C" w:rsidP="00395F0C" w:rsidRDefault="00395F0C" w14:paraId="54B28601" w14:textId="4E5EFB68">
      <w:pPr>
        <w:pStyle w:val="ListParagraph"/>
        <w:numPr>
          <w:ilvl w:val="0"/>
          <w:numId w:val="13"/>
        </w:numPr>
        <w:tabs>
          <w:tab w:val="left" w:pos="1560"/>
        </w:tabs>
        <w:spacing w:after="240"/>
        <w:rPr>
          <w:rFonts w:ascii="Arial" w:hAnsi="Arial" w:cs="Arial"/>
          <w:szCs w:val="28"/>
        </w:rPr>
      </w:pPr>
      <w:r w:rsidRPr="0000192F">
        <w:rPr>
          <w:rFonts w:ascii="Arial" w:hAnsi="Arial" w:cs="Arial"/>
        </w:rPr>
        <w:t>being as healthy as possible in adult life.</w:t>
      </w:r>
    </w:p>
    <w:p w:rsidRPr="0000192F" w:rsidR="00395F0C" w:rsidP="00395F0C" w:rsidRDefault="00395F0C" w14:paraId="5FCBB0C0" w14:textId="77777777">
      <w:pPr>
        <w:pStyle w:val="Heading2"/>
        <w:rPr>
          <w:rFonts w:ascii="Arial" w:hAnsi="Arial" w:cs="Arial"/>
        </w:rPr>
      </w:pPr>
      <w:r w:rsidRPr="0000192F">
        <w:rPr>
          <w:rFonts w:ascii="Arial" w:hAnsi="Arial" w:cs="Arial"/>
        </w:rPr>
        <w:t>Section F: Provision</w:t>
      </w:r>
    </w:p>
    <w:p w:rsidRPr="0000192F" w:rsidR="00395F0C" w:rsidP="00395F0C" w:rsidRDefault="00395F0C" w14:paraId="24488E2B" w14:textId="77777777">
      <w:pPr>
        <w:pStyle w:val="Heading3"/>
        <w:ind w:left="720"/>
        <w:rPr>
          <w:rFonts w:ascii="Arial" w:hAnsi="Arial" w:cs="Arial"/>
        </w:rPr>
      </w:pPr>
      <w:r w:rsidRPr="0000192F">
        <w:rPr>
          <w:rFonts w:ascii="Arial" w:hAnsi="Arial" w:cs="Arial"/>
        </w:rPr>
        <w:t>This section must:</w:t>
      </w:r>
    </w:p>
    <w:p w:rsidRPr="0000192F" w:rsidR="00395F0C" w:rsidP="00395F0C" w:rsidRDefault="00395F0C" w14:paraId="0E82C7FD" w14:textId="77777777">
      <w:pPr>
        <w:pStyle w:val="ListParagraph"/>
        <w:numPr>
          <w:ilvl w:val="0"/>
          <w:numId w:val="10"/>
        </w:numPr>
        <w:spacing w:after="240"/>
        <w:rPr>
          <w:rFonts w:ascii="Arial" w:hAnsi="Arial" w:cs="Arial"/>
          <w:szCs w:val="28"/>
        </w:rPr>
      </w:pPr>
      <w:r w:rsidRPr="0000192F">
        <w:rPr>
          <w:rFonts w:ascii="Arial" w:hAnsi="Arial" w:cs="Arial"/>
          <w:szCs w:val="28"/>
        </w:rPr>
        <w:t>Quantify and specify the provision needed to meet the Special Educational Needs of the child. The provision should be described in a way that leaves no room for doubt in relation to:</w:t>
      </w:r>
    </w:p>
    <w:p w:rsidRPr="0000192F" w:rsidR="00395F0C" w:rsidP="00395F0C" w:rsidRDefault="00395F0C" w14:paraId="4A3EE982" w14:textId="77777777">
      <w:pPr>
        <w:pStyle w:val="ListParagraph"/>
        <w:numPr>
          <w:ilvl w:val="0"/>
          <w:numId w:val="11"/>
        </w:numPr>
        <w:spacing w:after="240"/>
        <w:rPr>
          <w:rFonts w:ascii="Arial" w:hAnsi="Arial" w:cs="Arial"/>
          <w:szCs w:val="28"/>
        </w:rPr>
      </w:pPr>
      <w:r w:rsidRPr="0000192F">
        <w:rPr>
          <w:rFonts w:ascii="Arial" w:hAnsi="Arial" w:cs="Arial"/>
          <w:szCs w:val="28"/>
        </w:rPr>
        <w:t>What support is to be provided</w:t>
      </w:r>
    </w:p>
    <w:p w:rsidRPr="0000192F" w:rsidR="00395F0C" w:rsidP="00395F0C" w:rsidRDefault="00395F0C" w14:paraId="6A910DB2" w14:textId="77777777">
      <w:pPr>
        <w:pStyle w:val="ListParagraph"/>
        <w:numPr>
          <w:ilvl w:val="0"/>
          <w:numId w:val="11"/>
        </w:numPr>
        <w:spacing w:after="240"/>
        <w:rPr>
          <w:rFonts w:ascii="Arial" w:hAnsi="Arial" w:cs="Arial"/>
          <w:szCs w:val="28"/>
        </w:rPr>
      </w:pPr>
      <w:r w:rsidRPr="0000192F">
        <w:rPr>
          <w:rFonts w:ascii="Arial" w:hAnsi="Arial" w:cs="Arial"/>
          <w:szCs w:val="28"/>
        </w:rPr>
        <w:t>By whom</w:t>
      </w:r>
    </w:p>
    <w:p w:rsidRPr="0000192F" w:rsidR="00395F0C" w:rsidP="00395F0C" w:rsidRDefault="00395F0C" w14:paraId="59C74DF7" w14:textId="77777777">
      <w:pPr>
        <w:pStyle w:val="ListParagraph"/>
        <w:numPr>
          <w:ilvl w:val="0"/>
          <w:numId w:val="11"/>
        </w:numPr>
        <w:spacing w:after="240"/>
        <w:rPr>
          <w:rFonts w:ascii="Arial" w:hAnsi="Arial" w:cs="Arial"/>
          <w:szCs w:val="28"/>
        </w:rPr>
      </w:pPr>
      <w:r w:rsidRPr="0000192F">
        <w:rPr>
          <w:rFonts w:ascii="Arial" w:hAnsi="Arial" w:cs="Arial"/>
          <w:szCs w:val="28"/>
        </w:rPr>
        <w:t>How the support will be delivered?</w:t>
      </w:r>
    </w:p>
    <w:p w:rsidRPr="0000192F" w:rsidR="00395F0C" w:rsidP="00395F0C" w:rsidRDefault="00395F0C" w14:paraId="4E06D093" w14:textId="77777777">
      <w:pPr>
        <w:pStyle w:val="ListParagraph"/>
        <w:numPr>
          <w:ilvl w:val="0"/>
          <w:numId w:val="11"/>
        </w:numPr>
        <w:rPr>
          <w:rFonts w:ascii="Arial" w:hAnsi="Arial" w:cs="Arial"/>
          <w:szCs w:val="28"/>
        </w:rPr>
      </w:pPr>
      <w:r w:rsidRPr="0000192F">
        <w:rPr>
          <w:rFonts w:ascii="Arial" w:hAnsi="Arial" w:cs="Arial"/>
          <w:szCs w:val="28"/>
        </w:rPr>
        <w:t>Frequency of support (daily, weekly, monthly, termly, yearly).</w:t>
      </w:r>
    </w:p>
    <w:p w:rsidRPr="0000192F" w:rsidR="00395F0C" w:rsidP="00395F0C" w:rsidRDefault="00395F0C" w14:paraId="767C7B0E" w14:textId="77777777">
      <w:pPr>
        <w:pStyle w:val="ListParagraph"/>
        <w:ind w:left="1440"/>
        <w:rPr>
          <w:rFonts w:ascii="Arial" w:hAnsi="Arial" w:cs="Arial"/>
          <w:szCs w:val="28"/>
        </w:rPr>
      </w:pPr>
    </w:p>
    <w:p w:rsidRPr="0000192F" w:rsidR="00395F0C" w:rsidP="00395F0C" w:rsidRDefault="00395F0C" w14:paraId="2089B841" w14:textId="77777777">
      <w:pPr>
        <w:pStyle w:val="ListParagraph"/>
        <w:numPr>
          <w:ilvl w:val="0"/>
          <w:numId w:val="12"/>
        </w:numPr>
        <w:rPr>
          <w:rFonts w:ascii="Arial" w:hAnsi="Arial" w:cs="Arial"/>
          <w:szCs w:val="28"/>
        </w:rPr>
      </w:pPr>
      <w:r w:rsidRPr="0000192F">
        <w:rPr>
          <w:rFonts w:ascii="Arial" w:hAnsi="Arial" w:cs="Arial"/>
          <w:szCs w:val="28"/>
        </w:rPr>
        <w:t>Detail facilities, equipment, staffing and modifications to, or exclusions from, the curriculum.</w:t>
      </w:r>
    </w:p>
    <w:p w:rsidRPr="0000192F" w:rsidR="00395F0C" w:rsidP="00395F0C" w:rsidRDefault="00395F0C" w14:paraId="5E6E6C4E" w14:textId="77777777">
      <w:pPr>
        <w:pStyle w:val="ListParagraph"/>
        <w:rPr>
          <w:rFonts w:ascii="Arial" w:hAnsi="Arial" w:cs="Arial"/>
          <w:szCs w:val="28"/>
        </w:rPr>
      </w:pPr>
    </w:p>
    <w:p w:rsidRPr="0000192F" w:rsidR="00395F0C" w:rsidP="00395F0C" w:rsidRDefault="00395F0C" w14:paraId="377EE05A" w14:textId="2B04225B">
      <w:pPr>
        <w:pStyle w:val="ListParagraph"/>
        <w:numPr>
          <w:ilvl w:val="0"/>
          <w:numId w:val="12"/>
        </w:numPr>
        <w:rPr>
          <w:rFonts w:ascii="Arial" w:hAnsi="Arial" w:cs="Arial"/>
          <w:szCs w:val="28"/>
        </w:rPr>
      </w:pPr>
      <w:r w:rsidRPr="0000192F">
        <w:rPr>
          <w:rFonts w:ascii="Arial" w:hAnsi="Arial" w:cs="Arial"/>
        </w:rPr>
        <w:t xml:space="preserve">Health and social care which “seeks to train or educate” must appear in this section: </w:t>
      </w:r>
      <w:r w:rsidRPr="0000192F">
        <w:rPr>
          <w:rFonts w:ascii="Arial" w:hAnsi="Arial" w:cs="Arial"/>
          <w:szCs w:val="28"/>
        </w:rPr>
        <w:t>if intervention seeks to train and/or educate the child, for instance, through habilitation training then this can be put into the Education parts of the plan, making this support legally binding.</w:t>
      </w:r>
    </w:p>
    <w:p w:rsidRPr="0000192F" w:rsidR="00395F0C" w:rsidP="00395F0C" w:rsidRDefault="00395F0C" w14:paraId="1971A2E8" w14:textId="77777777">
      <w:pPr>
        <w:pStyle w:val="Heading2"/>
        <w:rPr>
          <w:rFonts w:ascii="Arial" w:hAnsi="Arial" w:cs="Arial"/>
        </w:rPr>
      </w:pPr>
      <w:r w:rsidRPr="0000192F">
        <w:rPr>
          <w:rFonts w:ascii="Arial" w:hAnsi="Arial" w:cs="Arial"/>
        </w:rPr>
        <w:t>Section I: Placement</w:t>
      </w:r>
    </w:p>
    <w:p w:rsidRPr="0000192F" w:rsidR="00395F0C" w:rsidP="00395F0C" w:rsidRDefault="00395F0C" w14:paraId="37835953" w14:textId="77777777">
      <w:pPr>
        <w:pStyle w:val="Heading3"/>
        <w:ind w:left="720"/>
        <w:rPr>
          <w:rFonts w:ascii="Arial" w:hAnsi="Arial" w:cs="Arial"/>
        </w:rPr>
      </w:pPr>
      <w:r w:rsidRPr="0000192F">
        <w:rPr>
          <w:rFonts w:ascii="Arial" w:hAnsi="Arial" w:cs="Arial"/>
        </w:rPr>
        <w:t>This section must:</w:t>
      </w:r>
    </w:p>
    <w:p w:rsidRPr="0000192F" w:rsidR="00395F0C" w:rsidP="00395F0C" w:rsidRDefault="00395F0C" w14:paraId="4506A416" w14:textId="77777777">
      <w:pPr>
        <w:pStyle w:val="ListParagraph"/>
        <w:numPr>
          <w:ilvl w:val="0"/>
          <w:numId w:val="12"/>
        </w:numPr>
        <w:rPr>
          <w:rFonts w:ascii="Arial" w:hAnsi="Arial" w:cs="Arial"/>
        </w:rPr>
      </w:pPr>
      <w:r w:rsidRPr="0000192F">
        <w:rPr>
          <w:rFonts w:ascii="Arial" w:hAnsi="Arial" w:cs="Arial"/>
        </w:rPr>
        <w:t xml:space="preserve">Give the name and type of school, maintained nursery school, post-16 institution or other institution. It will also state the type </w:t>
      </w:r>
      <w:proofErr w:type="gramStart"/>
      <w:r w:rsidRPr="0000192F">
        <w:rPr>
          <w:rFonts w:ascii="Arial" w:hAnsi="Arial" w:cs="Arial"/>
        </w:rPr>
        <w:t>of  institution</w:t>
      </w:r>
      <w:proofErr w:type="gramEnd"/>
      <w:r w:rsidRPr="0000192F">
        <w:rPr>
          <w:rFonts w:ascii="Arial" w:hAnsi="Arial" w:cs="Arial"/>
        </w:rPr>
        <w:t xml:space="preserve"> (</w:t>
      </w:r>
      <w:proofErr w:type="spellStart"/>
      <w:r w:rsidRPr="0000192F">
        <w:rPr>
          <w:rFonts w:ascii="Arial" w:hAnsi="Arial" w:cs="Arial"/>
        </w:rPr>
        <w:t>e.g</w:t>
      </w:r>
      <w:proofErr w:type="spellEnd"/>
      <w:r w:rsidRPr="0000192F">
        <w:rPr>
          <w:rFonts w:ascii="Arial" w:hAnsi="Arial" w:cs="Arial"/>
        </w:rPr>
        <w:t xml:space="preserve">, whether it is in a specialist setting, independent setting etc.)  </w:t>
      </w:r>
    </w:p>
    <w:p w:rsidRPr="0000192F" w:rsidR="00395F0C" w:rsidP="00395F0C" w:rsidRDefault="00395F0C" w14:paraId="2AD1BF27" w14:textId="77777777">
      <w:pPr>
        <w:pStyle w:val="ListParagraph"/>
        <w:numPr>
          <w:ilvl w:val="0"/>
          <w:numId w:val="12"/>
        </w:numPr>
        <w:rPr>
          <w:rFonts w:ascii="Arial" w:hAnsi="Arial" w:cs="Arial"/>
        </w:rPr>
      </w:pPr>
      <w:r w:rsidRPr="0000192F">
        <w:rPr>
          <w:rFonts w:ascii="Arial" w:hAnsi="Arial" w:cs="Arial"/>
        </w:rPr>
        <w:t xml:space="preserve">The child’s school will not be named in a draft plan; it will only be named in Part I once the plan has been finalised. </w:t>
      </w:r>
    </w:p>
    <w:p w:rsidRPr="0000192F" w:rsidR="00546491" w:rsidP="00546491" w:rsidRDefault="00546491" w14:paraId="4C279EE3" w14:textId="77777777">
      <w:pPr>
        <w:rPr>
          <w:rFonts w:ascii="Arial" w:hAnsi="Arial" w:cs="Arial"/>
        </w:rPr>
      </w:pPr>
    </w:p>
    <w:p w:rsidRPr="0000192F" w:rsidR="00B35E06" w:rsidP="00B35E06" w:rsidRDefault="00B35E06" w14:paraId="3AB6B3D3" w14:textId="77777777">
      <w:pPr>
        <w:pStyle w:val="Heading2"/>
        <w:rPr>
          <w:rFonts w:ascii="Arial" w:hAnsi="Arial" w:cs="Arial"/>
        </w:rPr>
      </w:pPr>
      <w:r w:rsidRPr="0000192F">
        <w:rPr>
          <w:rFonts w:ascii="Arial" w:hAnsi="Arial" w:cs="Arial"/>
        </w:rPr>
        <w:t>End of document.</w:t>
      </w:r>
    </w:p>
    <w:p w:rsidRPr="0000192F" w:rsidR="00B342CC" w:rsidP="001C5C90" w:rsidRDefault="00B342CC" w14:paraId="1468E8AB" w14:textId="28288EF5">
      <w:pPr>
        <w:rPr>
          <w:rFonts w:ascii="Arial" w:hAnsi="Arial" w:cs="Arial"/>
        </w:rPr>
      </w:pPr>
    </w:p>
    <w:sectPr w:rsidRPr="0000192F" w:rsidR="00B342CC" w:rsidSect="00E12A4F">
      <w:headerReference w:type="default" r:id="rId11"/>
      <w:footerReference w:type="default" r:id="rId12"/>
      <w:pgSz w:w="11906" w:h="16838" w:orient="portrait"/>
      <w:pgMar w:top="1390" w:right="969" w:bottom="1015" w:left="1014" w:header="708" w:footer="50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1A73FC" w:rsidP="007D5B28" w:rsidRDefault="001A73FC" w14:paraId="1C6C56AA" w14:textId="77777777">
      <w:r>
        <w:separator/>
      </w:r>
    </w:p>
  </w:endnote>
  <w:endnote w:type="continuationSeparator" w:id="0">
    <w:p w:rsidR="001A73FC" w:rsidP="007D5B28" w:rsidRDefault="001A73FC" w14:paraId="1D517EE1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750CD" w:rsidP="00311451" w:rsidRDefault="00B750CD" w14:paraId="5121F361" w14:textId="77777777">
    <w:pPr>
      <w:pStyle w:val="ListParagraph"/>
      <w:rPr>
        <w:sz w:val="16"/>
        <w:szCs w:val="16"/>
      </w:rPr>
    </w:pPr>
  </w:p>
  <w:p w:rsidRPr="00117798" w:rsidR="00117798" w:rsidP="00117798" w:rsidRDefault="00117798" w14:paraId="3AFBAEFC" w14:textId="62262F33">
    <w:pPr>
      <w:tabs>
        <w:tab w:val="center" w:pos="4680"/>
        <w:tab w:val="right" w:pos="9360"/>
      </w:tabs>
      <w:rPr>
        <w:rFonts w:ascii="Calibri" w:hAnsi="Calibri" w:eastAsia="Calibri" w:cs="Times New Roman"/>
        <w:color w:val="000000" w:themeColor="text1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1A73FC" w:rsidP="007D5B28" w:rsidRDefault="001A73FC" w14:paraId="4A987147" w14:textId="77777777">
      <w:r>
        <w:separator/>
      </w:r>
    </w:p>
  </w:footnote>
  <w:footnote w:type="continuationSeparator" w:id="0">
    <w:p w:rsidR="001A73FC" w:rsidP="007D5B28" w:rsidRDefault="001A73FC" w14:paraId="5C8FAC8E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4A0957" w:rsidP="00E603CE" w:rsidRDefault="00496307" w14:paraId="23897DC3" w14:textId="52C9CCD3">
    <w:pPr>
      <w:pStyle w:val="BodyText"/>
      <w:kinsoku w:val="0"/>
      <w:overflowPunct w:val="0"/>
      <w:spacing w:before="193"/>
    </w:pPr>
    <w:r>
      <w:t xml:space="preserve">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D3630"/>
    <w:multiLevelType w:val="hybridMultilevel"/>
    <w:tmpl w:val="25904E5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7574D0"/>
    <w:multiLevelType w:val="hybridMultilevel"/>
    <w:tmpl w:val="32E009D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1F7F131A"/>
    <w:multiLevelType w:val="hybridMultilevel"/>
    <w:tmpl w:val="0AD0189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2E441E36"/>
    <w:multiLevelType w:val="hybridMultilevel"/>
    <w:tmpl w:val="625AB6F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34380F82"/>
    <w:multiLevelType w:val="hybridMultilevel"/>
    <w:tmpl w:val="4E7685C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E33409"/>
    <w:multiLevelType w:val="hybridMultilevel"/>
    <w:tmpl w:val="BF4A218A"/>
    <w:lvl w:ilvl="0" w:tplc="08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6" w15:restartNumberingAfterBreak="0">
    <w:nsid w:val="42A02625"/>
    <w:multiLevelType w:val="hybridMultilevel"/>
    <w:tmpl w:val="0BC848CE"/>
    <w:lvl w:ilvl="0" w:tplc="08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7" w15:restartNumberingAfterBreak="0">
    <w:nsid w:val="51DC1C1A"/>
    <w:multiLevelType w:val="hybridMultilevel"/>
    <w:tmpl w:val="0F8A6C20"/>
    <w:lvl w:ilvl="0" w:tplc="08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8" w15:restartNumberingAfterBreak="0">
    <w:nsid w:val="54A347E6"/>
    <w:multiLevelType w:val="hybridMultilevel"/>
    <w:tmpl w:val="5ED8226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AA5237A"/>
    <w:multiLevelType w:val="hybridMultilevel"/>
    <w:tmpl w:val="A94C46BE"/>
    <w:lvl w:ilvl="0" w:tplc="08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0" w15:restartNumberingAfterBreak="0">
    <w:nsid w:val="5E9F396A"/>
    <w:multiLevelType w:val="hybridMultilevel"/>
    <w:tmpl w:val="88B6467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7014083D"/>
    <w:multiLevelType w:val="hybridMultilevel"/>
    <w:tmpl w:val="9FE22868"/>
    <w:lvl w:ilvl="0" w:tplc="92C076BC">
      <w:start w:val="2"/>
      <w:numFmt w:val="bullet"/>
      <w:lvlText w:val="-"/>
      <w:lvlJc w:val="left"/>
      <w:pPr>
        <w:ind w:left="1440" w:hanging="360"/>
      </w:pPr>
      <w:rPr>
        <w:rFonts w:hint="default" w:ascii="Century Gothic" w:hAnsi="Century Gothic" w:eastAsiaTheme="minorHAnsi" w:cstheme="minorBidi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2" w15:restartNumberingAfterBreak="0">
    <w:nsid w:val="7E7119A2"/>
    <w:multiLevelType w:val="hybridMultilevel"/>
    <w:tmpl w:val="A856855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3017426">
    <w:abstractNumId w:val="0"/>
  </w:num>
  <w:num w:numId="2" w16cid:durableId="1435172910">
    <w:abstractNumId w:val="4"/>
  </w:num>
  <w:num w:numId="3" w16cid:durableId="1143962914">
    <w:abstractNumId w:val="12"/>
  </w:num>
  <w:num w:numId="4" w16cid:durableId="1947499379">
    <w:abstractNumId w:val="8"/>
  </w:num>
  <w:num w:numId="5" w16cid:durableId="1250885980">
    <w:abstractNumId w:val="10"/>
  </w:num>
  <w:num w:numId="6" w16cid:durableId="783814553">
    <w:abstractNumId w:val="1"/>
  </w:num>
  <w:num w:numId="7" w16cid:durableId="357198648">
    <w:abstractNumId w:val="2"/>
  </w:num>
  <w:num w:numId="8" w16cid:durableId="684552237">
    <w:abstractNumId w:val="3"/>
  </w:num>
  <w:num w:numId="9" w16cid:durableId="615060092">
    <w:abstractNumId w:val="5"/>
  </w:num>
  <w:num w:numId="10" w16cid:durableId="328606715">
    <w:abstractNumId w:val="6"/>
  </w:num>
  <w:num w:numId="11" w16cid:durableId="759833935">
    <w:abstractNumId w:val="11"/>
  </w:num>
  <w:num w:numId="12" w16cid:durableId="1589073827">
    <w:abstractNumId w:val="9"/>
  </w:num>
  <w:num w:numId="13" w16cid:durableId="1171990308">
    <w:abstractNumId w:val="7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displayBackgroundShape/>
  <w:proofState w:spelling="clean" w:grammar="dirty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FAE"/>
    <w:rsid w:val="0000192F"/>
    <w:rsid w:val="000419A0"/>
    <w:rsid w:val="000D04F8"/>
    <w:rsid w:val="00117798"/>
    <w:rsid w:val="00132E0B"/>
    <w:rsid w:val="00152E50"/>
    <w:rsid w:val="00156043"/>
    <w:rsid w:val="001A3052"/>
    <w:rsid w:val="001A73FC"/>
    <w:rsid w:val="001B4C46"/>
    <w:rsid w:val="001B5134"/>
    <w:rsid w:val="001C5C90"/>
    <w:rsid w:val="001F03DB"/>
    <w:rsid w:val="00291BB9"/>
    <w:rsid w:val="002976FD"/>
    <w:rsid w:val="002B3E88"/>
    <w:rsid w:val="002B4568"/>
    <w:rsid w:val="002E3443"/>
    <w:rsid w:val="002E3626"/>
    <w:rsid w:val="002F4F53"/>
    <w:rsid w:val="00311451"/>
    <w:rsid w:val="00362F2B"/>
    <w:rsid w:val="00395F0C"/>
    <w:rsid w:val="003E0A0C"/>
    <w:rsid w:val="0040418A"/>
    <w:rsid w:val="004837F6"/>
    <w:rsid w:val="00485B53"/>
    <w:rsid w:val="00496307"/>
    <w:rsid w:val="004A0957"/>
    <w:rsid w:val="004C22A3"/>
    <w:rsid w:val="004E5E9C"/>
    <w:rsid w:val="004F0393"/>
    <w:rsid w:val="004F27D9"/>
    <w:rsid w:val="004F55AD"/>
    <w:rsid w:val="00502CD9"/>
    <w:rsid w:val="005304EC"/>
    <w:rsid w:val="005453C4"/>
    <w:rsid w:val="00546491"/>
    <w:rsid w:val="0057420B"/>
    <w:rsid w:val="005E5F78"/>
    <w:rsid w:val="00607340"/>
    <w:rsid w:val="00664E45"/>
    <w:rsid w:val="00670A4C"/>
    <w:rsid w:val="00683A12"/>
    <w:rsid w:val="006A5690"/>
    <w:rsid w:val="00723D6D"/>
    <w:rsid w:val="00746575"/>
    <w:rsid w:val="0075760D"/>
    <w:rsid w:val="007838E1"/>
    <w:rsid w:val="007D5B28"/>
    <w:rsid w:val="00814941"/>
    <w:rsid w:val="00840D02"/>
    <w:rsid w:val="008479F0"/>
    <w:rsid w:val="008562C0"/>
    <w:rsid w:val="00857BF8"/>
    <w:rsid w:val="0089167A"/>
    <w:rsid w:val="008D1837"/>
    <w:rsid w:val="008E071B"/>
    <w:rsid w:val="00925032"/>
    <w:rsid w:val="00983537"/>
    <w:rsid w:val="009A3A9D"/>
    <w:rsid w:val="009B440F"/>
    <w:rsid w:val="009E147E"/>
    <w:rsid w:val="00A30EE5"/>
    <w:rsid w:val="00A31224"/>
    <w:rsid w:val="00A34765"/>
    <w:rsid w:val="00A61521"/>
    <w:rsid w:val="00AA6611"/>
    <w:rsid w:val="00AD368F"/>
    <w:rsid w:val="00AD41E9"/>
    <w:rsid w:val="00B342CC"/>
    <w:rsid w:val="00B35E06"/>
    <w:rsid w:val="00B70F1C"/>
    <w:rsid w:val="00B750CD"/>
    <w:rsid w:val="00BB5170"/>
    <w:rsid w:val="00BB5A0B"/>
    <w:rsid w:val="00BE023C"/>
    <w:rsid w:val="00C1024E"/>
    <w:rsid w:val="00C149CA"/>
    <w:rsid w:val="00C52E2A"/>
    <w:rsid w:val="00C70579"/>
    <w:rsid w:val="00C72E37"/>
    <w:rsid w:val="00CA4530"/>
    <w:rsid w:val="00CD39C1"/>
    <w:rsid w:val="00D01891"/>
    <w:rsid w:val="00D0734E"/>
    <w:rsid w:val="00D357BE"/>
    <w:rsid w:val="00D54EB9"/>
    <w:rsid w:val="00D81DF3"/>
    <w:rsid w:val="00DB1E8B"/>
    <w:rsid w:val="00DC0AE1"/>
    <w:rsid w:val="00DD2621"/>
    <w:rsid w:val="00DE46F4"/>
    <w:rsid w:val="00E12A4F"/>
    <w:rsid w:val="00E603CE"/>
    <w:rsid w:val="00E67374"/>
    <w:rsid w:val="00E75DB9"/>
    <w:rsid w:val="00E843FA"/>
    <w:rsid w:val="00EE02F6"/>
    <w:rsid w:val="00EF1FF9"/>
    <w:rsid w:val="00F0334C"/>
    <w:rsid w:val="00F12BD9"/>
    <w:rsid w:val="00F47DAE"/>
    <w:rsid w:val="00F67CCE"/>
    <w:rsid w:val="00F841B8"/>
    <w:rsid w:val="00F97FAA"/>
    <w:rsid w:val="00FA7FAE"/>
    <w:rsid w:val="00FF1D2B"/>
    <w:rsid w:val="0C371B1A"/>
    <w:rsid w:val="4A29C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64B16D"/>
  <w15:chartTrackingRefBased/>
  <w15:docId w15:val="{7B265A38-846F-4A70-86A7-9B2C07C6483E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Arial" w:hAnsi="Arial" w:eastAsiaTheme="minorHAnsi" w:cstheme="minorBidi"/>
        <w:sz w:val="24"/>
        <w:szCs w:val="24"/>
        <w:lang w:val="en-GB" w:eastAsia="en-US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/>
    <w:lsdException w:name="Intense Reference" w:uiPriority="32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D01891"/>
    <w:pPr>
      <w:spacing w:after="0"/>
    </w:pPr>
    <w:rPr>
      <w:rFonts w:ascii="Trebuchet MS" w:hAnsi="Trebuchet MS"/>
      <w:sz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7D5B28"/>
    <w:pPr>
      <w:keepNext/>
      <w:keepLines/>
      <w:spacing w:before="360" w:after="360"/>
      <w:outlineLvl w:val="0"/>
    </w:pPr>
    <w:rPr>
      <w:rFonts w:eastAsiaTheme="majorEastAsia" w:cstheme="majorBidi"/>
      <w:b/>
      <w:bCs/>
      <w:sz w:val="40"/>
      <w:szCs w:val="28"/>
    </w:rPr>
  </w:style>
  <w:style w:type="paragraph" w:styleId="Heading2">
    <w:name w:val="heading 2"/>
    <w:basedOn w:val="Heading1"/>
    <w:next w:val="Normal"/>
    <w:link w:val="Heading2Char"/>
    <w:uiPriority w:val="9"/>
    <w:qFormat/>
    <w:rsid w:val="007D5B28"/>
    <w:pPr>
      <w:spacing w:before="240" w:after="120"/>
      <w:outlineLvl w:val="1"/>
    </w:pPr>
    <w:rPr>
      <w:bCs w:val="0"/>
      <w:sz w:val="36"/>
      <w:szCs w:val="26"/>
    </w:rPr>
  </w:style>
  <w:style w:type="paragraph" w:styleId="Heading3">
    <w:name w:val="heading 3"/>
    <w:basedOn w:val="Heading2"/>
    <w:next w:val="Normal"/>
    <w:link w:val="Heading3Char"/>
    <w:uiPriority w:val="9"/>
    <w:qFormat/>
    <w:rsid w:val="007D5B28"/>
    <w:pPr>
      <w:outlineLvl w:val="2"/>
    </w:pPr>
    <w:rPr>
      <w:bCs/>
      <w:sz w:val="32"/>
    </w:rPr>
  </w:style>
  <w:style w:type="paragraph" w:styleId="Heading4">
    <w:name w:val="heading 4"/>
    <w:basedOn w:val="Heading3"/>
    <w:next w:val="Normal"/>
    <w:link w:val="Heading4Char"/>
    <w:uiPriority w:val="9"/>
    <w:qFormat/>
    <w:rsid w:val="00AD41E9"/>
    <w:pPr>
      <w:outlineLvl w:val="3"/>
    </w:pPr>
    <w:rPr>
      <w:bCs w:val="0"/>
      <w:iCs/>
      <w:sz w:val="28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1B4C46"/>
    <w:pPr>
      <w:keepNext/>
      <w:keepLines/>
      <w:spacing w:before="200"/>
      <w:outlineLvl w:val="4"/>
    </w:pPr>
    <w:rPr>
      <w:rFonts w:eastAsiaTheme="majorEastAsia" w:cstheme="majorBidi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1B4C46"/>
    <w:pPr>
      <w:keepNext/>
      <w:keepLines/>
      <w:spacing w:before="200"/>
      <w:outlineLvl w:val="5"/>
    </w:pPr>
    <w:rPr>
      <w:rFonts w:eastAsiaTheme="majorEastAsia" w:cstheme="majorBidi"/>
      <w:i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1B4C46"/>
    <w:pPr>
      <w:keepNext/>
      <w:keepLines/>
      <w:spacing w:before="200"/>
      <w:outlineLvl w:val="6"/>
    </w:pPr>
    <w:rPr>
      <w:rFonts w:eastAsiaTheme="majorEastAsia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1B4C46"/>
    <w:pPr>
      <w:keepNext/>
      <w:keepLines/>
      <w:spacing w:before="200"/>
      <w:outlineLvl w:val="7"/>
    </w:pPr>
    <w:rPr>
      <w:rFonts w:eastAsiaTheme="majorEastAsia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1B4C46"/>
    <w:pPr>
      <w:keepNext/>
      <w:keepLines/>
      <w:spacing w:before="200"/>
      <w:outlineLvl w:val="8"/>
    </w:pPr>
    <w:rPr>
      <w:rFonts w:eastAsiaTheme="majorEastAsia" w:cstheme="majorBidi"/>
      <w:i/>
      <w:iCs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NoSpacing">
    <w:name w:val="No Spacing"/>
    <w:uiPriority w:val="1"/>
    <w:semiHidden/>
    <w:rsid w:val="00F12BD9"/>
    <w:pPr>
      <w:spacing w:after="0"/>
    </w:pPr>
  </w:style>
  <w:style w:type="character" w:styleId="Heading2Char" w:customStyle="1">
    <w:name w:val="Heading 2 Char"/>
    <w:basedOn w:val="DefaultParagraphFont"/>
    <w:link w:val="Heading2"/>
    <w:uiPriority w:val="9"/>
    <w:rsid w:val="007D5B28"/>
    <w:rPr>
      <w:rFonts w:eastAsiaTheme="majorEastAsia" w:cstheme="majorBidi"/>
      <w:b/>
      <w:sz w:val="36"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rsid w:val="007D5B28"/>
    <w:rPr>
      <w:rFonts w:eastAsiaTheme="majorEastAsia" w:cstheme="majorBidi"/>
      <w:b/>
      <w:bCs/>
      <w:sz w:val="32"/>
      <w:szCs w:val="26"/>
    </w:rPr>
  </w:style>
  <w:style w:type="paragraph" w:styleId="Title">
    <w:name w:val="Title"/>
    <w:basedOn w:val="Normal"/>
    <w:next w:val="Normal"/>
    <w:link w:val="TitleChar"/>
    <w:uiPriority w:val="10"/>
    <w:semiHidden/>
    <w:qFormat/>
    <w:rsid w:val="001B4C46"/>
    <w:pPr>
      <w:pBdr>
        <w:bottom w:val="single" w:color="4F81BD" w:themeColor="accent1" w:sz="8" w:space="4"/>
      </w:pBdr>
      <w:spacing w:after="300"/>
      <w:contextualSpacing/>
    </w:pPr>
    <w:rPr>
      <w:rFonts w:eastAsiaTheme="majorEastAsia" w:cstheme="majorBidi"/>
      <w:spacing w:val="5"/>
      <w:kern w:val="28"/>
      <w:sz w:val="52"/>
      <w:szCs w:val="52"/>
    </w:rPr>
  </w:style>
  <w:style w:type="character" w:styleId="TitleChar" w:customStyle="1">
    <w:name w:val="Title Char"/>
    <w:basedOn w:val="DefaultParagraphFont"/>
    <w:link w:val="Title"/>
    <w:uiPriority w:val="10"/>
    <w:semiHidden/>
    <w:rsid w:val="007D5B28"/>
    <w:rPr>
      <w:rFonts w:eastAsiaTheme="majorEastAsia" w:cstheme="majorBidi"/>
      <w:spacing w:val="5"/>
      <w:kern w:val="28"/>
      <w:sz w:val="52"/>
      <w:szCs w:val="52"/>
    </w:rPr>
  </w:style>
  <w:style w:type="character" w:styleId="SubtleEmphasis">
    <w:name w:val="Subtle Emphasis"/>
    <w:basedOn w:val="DefaultParagraphFont"/>
    <w:uiPriority w:val="19"/>
    <w:semiHidden/>
    <w:qFormat/>
    <w:rsid w:val="001B4C46"/>
    <w:rPr>
      <w:rFonts w:ascii="Arial" w:hAnsi="Arial"/>
      <w:i/>
      <w:iCs/>
      <w:color w:val="auto"/>
    </w:rPr>
  </w:style>
  <w:style w:type="character" w:styleId="Emphasis">
    <w:name w:val="Emphasis"/>
    <w:basedOn w:val="DefaultParagraphFont"/>
    <w:uiPriority w:val="20"/>
    <w:semiHidden/>
    <w:qFormat/>
    <w:rsid w:val="001B4C46"/>
    <w:rPr>
      <w:rFonts w:ascii="Arial" w:hAnsi="Arial"/>
      <w:i/>
      <w:iCs/>
    </w:rPr>
  </w:style>
  <w:style w:type="character" w:styleId="IntenseEmphasis">
    <w:name w:val="Intense Emphasis"/>
    <w:basedOn w:val="DefaultParagraphFont"/>
    <w:uiPriority w:val="21"/>
    <w:semiHidden/>
    <w:qFormat/>
    <w:rsid w:val="001B4C46"/>
    <w:rPr>
      <w:rFonts w:ascii="Arial" w:hAnsi="Arial"/>
      <w:b/>
      <w:bCs/>
      <w:i/>
      <w:iCs/>
      <w:color w:val="auto"/>
    </w:rPr>
  </w:style>
  <w:style w:type="character" w:styleId="Strong">
    <w:name w:val="Strong"/>
    <w:basedOn w:val="DefaultParagraphFont"/>
    <w:uiPriority w:val="22"/>
    <w:semiHidden/>
    <w:qFormat/>
    <w:rsid w:val="001B4C46"/>
    <w:rPr>
      <w:rFonts w:ascii="Arial" w:hAnsi="Arial"/>
      <w:b/>
      <w:bCs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F12BD9"/>
    <w:rPr>
      <w:i/>
      <w:iCs/>
      <w:color w:val="000000" w:themeColor="text1"/>
    </w:rPr>
  </w:style>
  <w:style w:type="character" w:styleId="QuoteChar" w:customStyle="1">
    <w:name w:val="Quote Char"/>
    <w:basedOn w:val="DefaultParagraphFont"/>
    <w:link w:val="Quote"/>
    <w:uiPriority w:val="29"/>
    <w:semiHidden/>
    <w:rsid w:val="007D5B28"/>
    <w:rPr>
      <w:i/>
      <w:iCs/>
      <w:color w:val="000000" w:themeColor="text1"/>
    </w:rPr>
  </w:style>
  <w:style w:type="character" w:styleId="IntenseReference">
    <w:name w:val="Intense Reference"/>
    <w:basedOn w:val="DefaultParagraphFont"/>
    <w:uiPriority w:val="32"/>
    <w:unhideWhenUsed/>
    <w:rsid w:val="001B4C46"/>
    <w:rPr>
      <w:rFonts w:ascii="Arial" w:hAnsi="Arial"/>
      <w:b/>
      <w:bCs/>
      <w:smallCaps/>
      <w:color w:val="auto"/>
      <w:spacing w:val="5"/>
      <w:u w:val="single"/>
    </w:rPr>
  </w:style>
  <w:style w:type="character" w:styleId="SubtleReference">
    <w:name w:val="Subtle Reference"/>
    <w:basedOn w:val="DefaultParagraphFont"/>
    <w:uiPriority w:val="31"/>
    <w:unhideWhenUsed/>
    <w:rsid w:val="001B4C46"/>
    <w:rPr>
      <w:rFonts w:ascii="Arial" w:hAnsi="Arial"/>
      <w:smallCaps/>
      <w:color w:val="auto"/>
      <w:u w:val="single"/>
    </w:rPr>
  </w:style>
  <w:style w:type="character" w:styleId="Heading1Char" w:customStyle="1">
    <w:name w:val="Heading 1 Char"/>
    <w:basedOn w:val="DefaultParagraphFont"/>
    <w:link w:val="Heading1"/>
    <w:uiPriority w:val="9"/>
    <w:rsid w:val="00F67CCE"/>
    <w:rPr>
      <w:rFonts w:eastAsiaTheme="majorEastAsia" w:cstheme="majorBidi"/>
      <w:b/>
      <w:bCs/>
      <w:sz w:val="40"/>
      <w:szCs w:val="28"/>
    </w:rPr>
  </w:style>
  <w:style w:type="paragraph" w:styleId="Subtitle">
    <w:name w:val="Subtitle"/>
    <w:basedOn w:val="Normal"/>
    <w:next w:val="Normal"/>
    <w:link w:val="SubtitleChar"/>
    <w:uiPriority w:val="11"/>
    <w:unhideWhenUsed/>
    <w:rsid w:val="00E67374"/>
    <w:pPr>
      <w:numPr>
        <w:ilvl w:val="1"/>
      </w:numPr>
    </w:pPr>
    <w:rPr>
      <w:rFonts w:eastAsiaTheme="majorEastAsia" w:cstheme="majorBidi"/>
      <w:iCs/>
      <w:spacing w:val="15"/>
    </w:rPr>
  </w:style>
  <w:style w:type="character" w:styleId="SubtitleChar" w:customStyle="1">
    <w:name w:val="Subtitle Char"/>
    <w:basedOn w:val="DefaultParagraphFont"/>
    <w:link w:val="Subtitle"/>
    <w:uiPriority w:val="11"/>
    <w:rsid w:val="00723D6D"/>
    <w:rPr>
      <w:rFonts w:eastAsiaTheme="majorEastAsia" w:cstheme="majorBidi"/>
      <w:iCs/>
      <w:spacing w:val="1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40418A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</w:rPr>
  </w:style>
  <w:style w:type="character" w:styleId="IntenseQuoteChar" w:customStyle="1">
    <w:name w:val="Intense Quote Char"/>
    <w:basedOn w:val="DefaultParagraphFont"/>
    <w:link w:val="IntenseQuote"/>
    <w:uiPriority w:val="30"/>
    <w:semiHidden/>
    <w:rsid w:val="007D5B28"/>
    <w:rPr>
      <w:b/>
      <w:bCs/>
      <w:i/>
      <w:iCs/>
    </w:rPr>
  </w:style>
  <w:style w:type="character" w:styleId="Heading4Char" w:customStyle="1">
    <w:name w:val="Heading 4 Char"/>
    <w:basedOn w:val="DefaultParagraphFont"/>
    <w:link w:val="Heading4"/>
    <w:uiPriority w:val="9"/>
    <w:rsid w:val="007D5B28"/>
    <w:rPr>
      <w:rFonts w:eastAsiaTheme="majorEastAsia" w:cstheme="majorBidi"/>
      <w:b/>
      <w:iCs/>
      <w:sz w:val="28"/>
      <w:szCs w:val="26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7D5B28"/>
    <w:rPr>
      <w:rFonts w:eastAsiaTheme="majorEastAsia" w:cstheme="majorBidi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7D5B28"/>
    <w:rPr>
      <w:rFonts w:eastAsiaTheme="majorEastAsia" w:cstheme="majorBidi"/>
      <w:i/>
      <w:iCs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7D5B28"/>
    <w:rPr>
      <w:rFonts w:eastAsiaTheme="majorEastAsia" w:cstheme="majorBidi"/>
      <w:i/>
      <w:iCs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7D5B28"/>
    <w:rPr>
      <w:rFonts w:eastAsiaTheme="majorEastAsia" w:cstheme="majorBidi"/>
      <w:sz w:val="20"/>
      <w:szCs w:val="20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7D5B28"/>
    <w:rPr>
      <w:rFonts w:eastAsiaTheme="majorEastAsia" w:cstheme="majorBidi"/>
      <w:i/>
      <w:iCs/>
      <w:sz w:val="20"/>
      <w:szCs w:val="20"/>
    </w:rPr>
  </w:style>
  <w:style w:type="character" w:styleId="BookTitle">
    <w:name w:val="Book Title"/>
    <w:basedOn w:val="DefaultParagraphFont"/>
    <w:uiPriority w:val="33"/>
    <w:semiHidden/>
    <w:qFormat/>
    <w:rsid w:val="001B4C46"/>
    <w:rPr>
      <w:rFonts w:ascii="Arial" w:hAnsi="Arial"/>
      <w:b/>
      <w:bCs/>
      <w:smallCaps/>
      <w:spacing w:val="5"/>
    </w:rPr>
  </w:style>
  <w:style w:type="paragraph" w:styleId="ListParagraph">
    <w:name w:val="List Paragraph"/>
    <w:basedOn w:val="Normal"/>
    <w:uiPriority w:val="34"/>
    <w:qFormat/>
    <w:rsid w:val="001B4C46"/>
    <w:pPr>
      <w:ind w:left="720"/>
      <w:contextualSpacing/>
    </w:pPr>
  </w:style>
  <w:style w:type="table" w:styleId="TableGrid">
    <w:name w:val="Table Grid"/>
    <w:basedOn w:val="TableNormal"/>
    <w:uiPriority w:val="59"/>
    <w:rsid w:val="00AD41E9"/>
    <w:pPr>
      <w:spacing w:after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071B"/>
    <w:pPr>
      <w:spacing w:before="480" w:after="0" w:line="276" w:lineRule="auto"/>
      <w:outlineLvl w:val="9"/>
    </w:pPr>
    <w:rPr>
      <w:rFonts w:asciiTheme="majorHAnsi" w:hAnsiTheme="majorHAnsi"/>
      <w:color w:val="365F91" w:themeColor="accent1" w:themeShade="BF"/>
      <w:sz w:val="28"/>
      <w:lang w:val="en-US"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071B"/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8E071B"/>
    <w:rPr>
      <w:rFonts w:ascii="Tahoma" w:hAnsi="Tahoma" w:cs="Tahoma"/>
      <w:sz w:val="16"/>
      <w:szCs w:val="16"/>
    </w:rPr>
  </w:style>
  <w:style w:type="paragraph" w:styleId="TOC1">
    <w:name w:val="toc 1"/>
    <w:basedOn w:val="Normal"/>
    <w:next w:val="Normal"/>
    <w:autoRedefine/>
    <w:uiPriority w:val="39"/>
    <w:rsid w:val="007D5B28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8E071B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D5B28"/>
    <w:pPr>
      <w:tabs>
        <w:tab w:val="center" w:pos="4513"/>
        <w:tab w:val="right" w:pos="9026"/>
      </w:tabs>
    </w:pPr>
  </w:style>
  <w:style w:type="character" w:styleId="HeaderChar" w:customStyle="1">
    <w:name w:val="Header Char"/>
    <w:basedOn w:val="DefaultParagraphFont"/>
    <w:link w:val="Header"/>
    <w:uiPriority w:val="99"/>
    <w:rsid w:val="007D5B28"/>
  </w:style>
  <w:style w:type="paragraph" w:styleId="Footer">
    <w:name w:val="footer"/>
    <w:basedOn w:val="Normal"/>
    <w:link w:val="FooterChar"/>
    <w:uiPriority w:val="99"/>
    <w:unhideWhenUsed/>
    <w:rsid w:val="007D5B28"/>
    <w:pPr>
      <w:tabs>
        <w:tab w:val="center" w:pos="4513"/>
        <w:tab w:val="right" w:pos="9026"/>
      </w:tabs>
    </w:pPr>
  </w:style>
  <w:style w:type="character" w:styleId="FooterChar" w:customStyle="1">
    <w:name w:val="Footer Char"/>
    <w:basedOn w:val="DefaultParagraphFont"/>
    <w:link w:val="Footer"/>
    <w:uiPriority w:val="99"/>
    <w:rsid w:val="007D5B28"/>
  </w:style>
  <w:style w:type="character" w:styleId="UnresolvedMention">
    <w:name w:val="Unresolved Mention"/>
    <w:basedOn w:val="DefaultParagraphFont"/>
    <w:uiPriority w:val="99"/>
    <w:semiHidden/>
    <w:unhideWhenUsed/>
    <w:rsid w:val="00117798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qFormat/>
    <w:rsid w:val="00EE02F6"/>
    <w:pPr>
      <w:widowControl w:val="0"/>
      <w:autoSpaceDE w:val="0"/>
      <w:autoSpaceDN w:val="0"/>
      <w:adjustRightInd w:val="0"/>
    </w:pPr>
    <w:rPr>
      <w:rFonts w:cs="Trebuchet MS" w:eastAsiaTheme="minorEastAsia"/>
      <w:szCs w:val="28"/>
      <w:lang w:eastAsia="en-GB"/>
    </w:rPr>
  </w:style>
  <w:style w:type="character" w:styleId="BodyTextChar" w:customStyle="1">
    <w:name w:val="Body Text Char"/>
    <w:basedOn w:val="DefaultParagraphFont"/>
    <w:link w:val="BodyText"/>
    <w:uiPriority w:val="1"/>
    <w:rsid w:val="00EE02F6"/>
    <w:rPr>
      <w:rFonts w:ascii="Trebuchet MS" w:hAnsi="Trebuchet MS" w:cs="Trebuchet MS" w:eastAsiaTheme="minorEastAsia"/>
      <w:sz w:val="28"/>
      <w:szCs w:val="2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024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1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0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footer" Target="foot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eader" Target="header1.xml" Id="rId11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theme" Target="theme/theme1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503AD212408044EADE75C5B1AACC7B3" ma:contentTypeVersion="16" ma:contentTypeDescription="Create a new document." ma:contentTypeScope="" ma:versionID="a3f797943bab9bc4dee70706fffabb5a">
  <xsd:schema xmlns:xsd="http://www.w3.org/2001/XMLSchema" xmlns:xs="http://www.w3.org/2001/XMLSchema" xmlns:p="http://schemas.microsoft.com/office/2006/metadata/properties" xmlns:ns2="1b765e71-7dd4-452d-aa10-f736cb158100" xmlns:ns3="8cc2ea65-c719-41d9-988b-71966015e80c" targetNamespace="http://schemas.microsoft.com/office/2006/metadata/properties" ma:root="true" ma:fieldsID="8c29f19290c22446d29c06b1b91b5b85" ns2:_="" ns3:_="">
    <xsd:import namespace="1b765e71-7dd4-452d-aa10-f736cb158100"/>
    <xsd:import namespace="8cc2ea65-c719-41d9-988b-71966015e80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765e71-7dd4-452d-aa10-f736cb1581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0ddceb6f-fc1d-4969-89bb-c4e422298d3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c2ea65-c719-41d9-988b-71966015e80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a6e20fa-3c5c-466a-bea1-03d1351837d3}" ma:internalName="TaxCatchAll" ma:showField="CatchAllData" ma:web="8cc2ea65-c719-41d9-988b-71966015e80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cc2ea65-c719-41d9-988b-71966015e80c" xsi:nil="true"/>
    <lcf76f155ced4ddcb4097134ff3c332f xmlns="1b765e71-7dd4-452d-aa10-f736cb158100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68F5F51-4CA3-4861-8C3D-389AB35F6B7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b765e71-7dd4-452d-aa10-f736cb158100"/>
    <ds:schemaRef ds:uri="8cc2ea65-c719-41d9-988b-71966015e80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B0A3EE5-6810-4CED-AF7B-3C7AB92FEAB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5AC28AB-7F51-4881-B236-B40D543B9322}">
  <ds:schemaRefs>
    <ds:schemaRef ds:uri="http://purl.org/dc/terms/"/>
    <ds:schemaRef ds:uri="http://purl.org/dc/dcmitype/"/>
    <ds:schemaRef ds:uri="http://schemas.microsoft.com/office/infopath/2007/PartnerControls"/>
    <ds:schemaRef ds:uri="http://schemas.microsoft.com/office/2006/metadata/properties"/>
    <ds:schemaRef ds:uri="http://purl.org/dc/elements/1.1/"/>
    <ds:schemaRef ds:uri="1b765e71-7dd4-452d-aa10-f736cb158100"/>
    <ds:schemaRef ds:uri="http://www.w3.org/XML/1998/namespace"/>
    <ds:schemaRef ds:uri="http://schemas.microsoft.com/office/2006/documentManagement/types"/>
    <ds:schemaRef ds:uri="http://schemas.openxmlformats.org/package/2006/metadata/core-properties"/>
    <ds:schemaRef ds:uri="8cc2ea65-c719-41d9-988b-71966015e80c"/>
  </ds:schemaRefs>
</ds:datastoreItem>
</file>

<file path=customXml/itemProps4.xml><?xml version="1.0" encoding="utf-8"?>
<ds:datastoreItem xmlns:ds="http://schemas.openxmlformats.org/officeDocument/2006/customXml" ds:itemID="{92D71DAB-91D3-4C3D-B2FF-022C41826096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Richard Ilett</dc:creator>
  <keywords/>
  <dc:description/>
  <lastModifiedBy>Nicole Bassett</lastModifiedBy>
  <revision>18</revision>
  <dcterms:created xsi:type="dcterms:W3CDTF">2024-08-06T17:20:00.0000000Z</dcterms:created>
  <dcterms:modified xsi:type="dcterms:W3CDTF">2026-03-25T13:41:12.9352836Z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0x0101000503AD212408044EADE75C5B1AACC7B3</vt:lpwstr>
  </property>
  <property fmtid="{D5CDD505-2E9C-101B-9397-08002B2CF9AE}" pid="3" name="MediaServiceImageTags">
    <vt:lpwstr/>
  </property>
</Properties>
</file>