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7999C" w14:textId="77777777" w:rsidR="00515BA5" w:rsidRDefault="00515BA5" w:rsidP="00515BA5"/>
    <w:p w14:paraId="380CF487" w14:textId="77777777" w:rsidR="00515BA5" w:rsidRDefault="00515BA5" w:rsidP="00515BA5"/>
    <w:p w14:paraId="71FE96BA" w14:textId="77777777" w:rsidR="006E40BD" w:rsidRDefault="006E40BD" w:rsidP="006E40BD">
      <w:pPr>
        <w:pStyle w:val="Heading1"/>
      </w:pPr>
      <w:r w:rsidRPr="009531DA">
        <w:t>Briefing Document: Bus Stop Bypasses, Boarders and Islands – Accessibility and Safety Concerns</w:t>
      </w:r>
    </w:p>
    <w:p w14:paraId="69AA2B43" w14:textId="77777777" w:rsidR="006E40BD" w:rsidRPr="006E40BD" w:rsidRDefault="006E40BD" w:rsidP="006E40BD"/>
    <w:p w14:paraId="4EE95E39" w14:textId="77777777" w:rsidR="006E40BD" w:rsidRPr="009531DA" w:rsidRDefault="006E40BD" w:rsidP="006E40BD">
      <w:pPr>
        <w:pStyle w:val="Heading2"/>
      </w:pPr>
      <w:r w:rsidRPr="009531DA">
        <w:t>Introduction</w:t>
      </w:r>
    </w:p>
    <w:p w14:paraId="1703E4B3" w14:textId="77777777" w:rsidR="006E40BD" w:rsidRDefault="006E40BD" w:rsidP="006E40BD">
      <w:r w:rsidRPr="009531DA">
        <w:t>This document summarises key information regarding bus stop designs that incorporate cycle lanes, specifically focusing on the safety and accessibility challenges they pose for blind and partially sighted people and other</w:t>
      </w:r>
      <w:r>
        <w:t xml:space="preserve"> potentially</w:t>
      </w:r>
      <w:r w:rsidRPr="009531DA">
        <w:t xml:space="preserve"> vulnerable users. </w:t>
      </w:r>
      <w:r>
        <w:t>It sets out the approach of Thomas Pocklington Trust to these issues and mitigations that should be considered as part of any designs.</w:t>
      </w:r>
    </w:p>
    <w:p w14:paraId="62EA423C" w14:textId="77777777" w:rsidR="006E40BD" w:rsidRDefault="006E40BD" w:rsidP="006E40BD"/>
    <w:p w14:paraId="0C420058" w14:textId="77777777" w:rsidR="006E40BD" w:rsidRDefault="006E40BD" w:rsidP="006E40BD">
      <w:r>
        <w:t>Blind and partially sighted</w:t>
      </w:r>
      <w:r w:rsidRPr="009531DA">
        <w:t xml:space="preserve"> people have the right to access bus services from a safe, accessible space that meets their specific needs</w:t>
      </w:r>
      <w:r>
        <w:t>.</w:t>
      </w:r>
    </w:p>
    <w:p w14:paraId="24966343" w14:textId="77777777" w:rsidR="006E40BD" w:rsidRDefault="006E40BD" w:rsidP="006E40BD"/>
    <w:p w14:paraId="46410B93" w14:textId="5B13E072" w:rsidR="006E40BD" w:rsidRDefault="006E40BD" w:rsidP="006E40BD">
      <w:r w:rsidRPr="009531DA">
        <w:t>The designs in question are:</w:t>
      </w:r>
    </w:p>
    <w:p w14:paraId="37ACD35F" w14:textId="77777777" w:rsidR="006E40BD" w:rsidRPr="009531DA" w:rsidRDefault="006E40BD" w:rsidP="006E40BD"/>
    <w:p w14:paraId="3D8BE136" w14:textId="4F8E0284" w:rsidR="006E40BD" w:rsidRPr="006E40BD" w:rsidRDefault="006E40BD" w:rsidP="006E40BD">
      <w:pPr>
        <w:pStyle w:val="ListParagraph"/>
        <w:numPr>
          <w:ilvl w:val="0"/>
          <w:numId w:val="23"/>
        </w:numPr>
        <w:rPr>
          <w:shd w:val="clear" w:color="auto" w:fill="FFFFFF"/>
        </w:rPr>
      </w:pPr>
      <w:r w:rsidRPr="006E40BD">
        <w:rPr>
          <w:shd w:val="clear" w:color="auto" w:fill="FFFFFF"/>
        </w:rPr>
        <w:t xml:space="preserve">A </w:t>
      </w:r>
      <w:r w:rsidRPr="006E40BD">
        <w:rPr>
          <w:b/>
          <w:bCs/>
          <w:shd w:val="clear" w:color="auto" w:fill="FFFFFF"/>
        </w:rPr>
        <w:t>Bus Stop Bypass</w:t>
      </w:r>
      <w:r w:rsidRPr="006E40BD">
        <w:rPr>
          <w:shd w:val="clear" w:color="auto" w:fill="FFFFFF"/>
        </w:rPr>
        <w:t xml:space="preserve"> (or floating bus stop) is where a cycle lane is cut into the pavement which runs behind a bus stop or bus shelter. The cycle lane runs parallel with the road and turns the bus stop into an ‘island’ that is separate from the rest of the pavement. </w:t>
      </w:r>
      <w:proofErr w:type="gramStart"/>
      <w:r w:rsidRPr="006E40BD">
        <w:rPr>
          <w:shd w:val="clear" w:color="auto" w:fill="FFFFFF"/>
        </w:rPr>
        <w:t>In order for</w:t>
      </w:r>
      <w:proofErr w:type="gramEnd"/>
      <w:r w:rsidRPr="006E40BD">
        <w:rPr>
          <w:shd w:val="clear" w:color="auto" w:fill="FFFFFF"/>
        </w:rPr>
        <w:t xml:space="preserve"> bus passengers to access the bus stop they would need to cross the live cycle lane.</w:t>
      </w:r>
    </w:p>
    <w:p w14:paraId="05B84170" w14:textId="77777777" w:rsidR="006E40BD" w:rsidRDefault="006E40BD" w:rsidP="006E40BD">
      <w:pPr>
        <w:rPr>
          <w:shd w:val="clear" w:color="auto" w:fill="FFFFFF"/>
        </w:rPr>
      </w:pPr>
    </w:p>
    <w:p w14:paraId="4CE8DABA" w14:textId="77777777" w:rsidR="006E40BD" w:rsidRDefault="006E40BD" w:rsidP="006E40BD">
      <w:pPr>
        <w:pStyle w:val="ListParagraph"/>
        <w:numPr>
          <w:ilvl w:val="0"/>
          <w:numId w:val="22"/>
        </w:numPr>
      </w:pPr>
      <w:r>
        <w:lastRenderedPageBreak/>
        <w:t xml:space="preserve">A </w:t>
      </w:r>
      <w:r w:rsidRPr="006E40BD">
        <w:rPr>
          <w:b/>
          <w:bCs/>
        </w:rPr>
        <w:t>Bus Stop Boarder</w:t>
      </w:r>
      <w:r>
        <w:t xml:space="preserve"> also sees a cycle lane running between the pavement and the place where the bus stops, but the difference is that there is no dedicated bus stop island where pedestrians wait for the bus. Bus passengers attempting to access the bus or alight from it must do so from the cycle lane which becomes a shared use area at this point. Therefore, when getting on or off the bus they are effectively stepping directly from, or onto, a live cycle lane.</w:t>
      </w:r>
    </w:p>
    <w:p w14:paraId="77D7D928" w14:textId="77777777" w:rsidR="006E40BD" w:rsidRDefault="006E40BD" w:rsidP="006E40BD"/>
    <w:p w14:paraId="15D53E4F" w14:textId="1C1BF6CD" w:rsidR="006E40BD" w:rsidRDefault="006E40BD" w:rsidP="006E40BD">
      <w:pPr>
        <w:pStyle w:val="ListParagraph"/>
        <w:numPr>
          <w:ilvl w:val="0"/>
          <w:numId w:val="22"/>
        </w:numPr>
      </w:pPr>
      <w:r>
        <w:t xml:space="preserve">A </w:t>
      </w:r>
      <w:r w:rsidRPr="006E40BD">
        <w:rPr>
          <w:b/>
          <w:bCs/>
        </w:rPr>
        <w:t>Bus Island</w:t>
      </w:r>
      <w:r>
        <w:t xml:space="preserve"> is </w:t>
      </w:r>
      <w:proofErr w:type="gramStart"/>
      <w:r>
        <w:t>similar to</w:t>
      </w:r>
      <w:proofErr w:type="gramEnd"/>
      <w:r>
        <w:t xml:space="preserve"> a bus bypass, but in this case the bus shelter is located towards the back of the footway. The cycle lane runs between the pavement and an island which bus passengers use to get on and off the bus. As with a bus stop bypass, the passenger needs to cross the live cycle lane to traverse from the bus shelter to the island </w:t>
      </w:r>
      <w:proofErr w:type="gramStart"/>
      <w:r>
        <w:t>in order to</w:t>
      </w:r>
      <w:proofErr w:type="gramEnd"/>
      <w:r>
        <w:t xml:space="preserve"> board the bus.</w:t>
      </w:r>
    </w:p>
    <w:p w14:paraId="1B7D7B8D" w14:textId="77777777" w:rsidR="006E40BD" w:rsidRDefault="006E40BD" w:rsidP="006E40BD"/>
    <w:p w14:paraId="30C4168C" w14:textId="77777777" w:rsidR="006E40BD" w:rsidRDefault="006E40BD" w:rsidP="006E40BD">
      <w:pPr>
        <w:pStyle w:val="Heading2"/>
      </w:pPr>
      <w:r w:rsidRPr="00752BD2">
        <w:t xml:space="preserve">Key </w:t>
      </w:r>
      <w:r>
        <w:t>t</w:t>
      </w:r>
      <w:r w:rsidRPr="00752BD2">
        <w:t>hemes</w:t>
      </w:r>
    </w:p>
    <w:p w14:paraId="375750A3" w14:textId="77777777" w:rsidR="006E40BD" w:rsidRPr="006E40BD" w:rsidRDefault="006E40BD" w:rsidP="006E40BD"/>
    <w:p w14:paraId="6DA1B506" w14:textId="77777777" w:rsidR="006E40BD" w:rsidRDefault="006E40BD" w:rsidP="006E40BD">
      <w:pPr>
        <w:pStyle w:val="ListParagraph"/>
        <w:numPr>
          <w:ilvl w:val="0"/>
          <w:numId w:val="24"/>
        </w:numPr>
      </w:pPr>
      <w:r w:rsidRPr="006E40BD">
        <w:rPr>
          <w:b/>
          <w:bCs/>
        </w:rPr>
        <w:t>Accessibility concerns for blind and partially sighted users:</w:t>
      </w:r>
      <w:r w:rsidRPr="009531DA">
        <w:t xml:space="preserve"> </w:t>
      </w:r>
      <w:r>
        <w:t>There is an</w:t>
      </w:r>
      <w:r w:rsidRPr="009531DA">
        <w:t xml:space="preserve"> inherent danger and inaccessibility of bus stop bypasses, boarders, and islands for blind and partially sighted individuals. These designs force vulnerable pedestrians to navigate active cycle lanes, creating conflict and safety risks.</w:t>
      </w:r>
    </w:p>
    <w:p w14:paraId="449C36EE" w14:textId="77777777" w:rsidR="006E40BD" w:rsidRPr="009531DA" w:rsidRDefault="006E40BD" w:rsidP="006E40BD">
      <w:pPr>
        <w:pStyle w:val="ListParagraph"/>
      </w:pPr>
    </w:p>
    <w:p w14:paraId="6FAAA1E9" w14:textId="77777777" w:rsidR="006E40BD" w:rsidRDefault="006E40BD" w:rsidP="006E40BD">
      <w:pPr>
        <w:pStyle w:val="ListParagraph"/>
        <w:numPr>
          <w:ilvl w:val="0"/>
          <w:numId w:val="24"/>
        </w:numPr>
      </w:pPr>
      <w:r w:rsidRPr="006E40BD">
        <w:rPr>
          <w:b/>
          <w:bCs/>
        </w:rPr>
        <w:t>Conflicts between active travel and inclusivity:</w:t>
      </w:r>
      <w:r w:rsidRPr="009531DA">
        <w:t xml:space="preserve"> The push for active travel, primarily cycling, often seems to come at the expense of accessibility for vulnerable road users. The</w:t>
      </w:r>
      <w:r>
        <w:t xml:space="preserve">re can be a </w:t>
      </w:r>
      <w:r w:rsidRPr="009531DA">
        <w:lastRenderedPageBreak/>
        <w:t>tension between the aims of encouraging cycling and ensuring safety and inclusivity for all, in particular disabled pedestrian</w:t>
      </w:r>
      <w:r>
        <w:t>s.</w:t>
      </w:r>
    </w:p>
    <w:p w14:paraId="2C58EFB2" w14:textId="77777777" w:rsidR="006E40BD" w:rsidRPr="009531DA" w:rsidRDefault="006E40BD" w:rsidP="006E40BD"/>
    <w:p w14:paraId="001255DE" w14:textId="77777777" w:rsidR="006E40BD" w:rsidRDefault="006E40BD" w:rsidP="006E40BD">
      <w:pPr>
        <w:pStyle w:val="ListParagraph"/>
        <w:numPr>
          <w:ilvl w:val="0"/>
          <w:numId w:val="24"/>
        </w:numPr>
      </w:pPr>
      <w:r w:rsidRPr="006E40BD">
        <w:rPr>
          <w:b/>
          <w:bCs/>
        </w:rPr>
        <w:t>Inadequacy of standard designs:</w:t>
      </w:r>
      <w:r w:rsidRPr="009531DA">
        <w:t xml:space="preserve"> Existing design guidelines (such as LTN 1/20) </w:t>
      </w:r>
      <w:r>
        <w:t xml:space="preserve">do not </w:t>
      </w:r>
      <w:r w:rsidRPr="009531DA">
        <w:t>adequately address the needs of all users. Specifically, the recommended minimum widths for bus islands are found to be insufficient, especially for wheelchair users, assistance dogs, and those with mobility aids.</w:t>
      </w:r>
    </w:p>
    <w:p w14:paraId="71D04393" w14:textId="77777777" w:rsidR="006E40BD" w:rsidRPr="009531DA" w:rsidRDefault="006E40BD" w:rsidP="006E40BD"/>
    <w:p w14:paraId="5A74E09E" w14:textId="77777777" w:rsidR="006E40BD" w:rsidRDefault="006E40BD" w:rsidP="006E40BD">
      <w:pPr>
        <w:pStyle w:val="ListParagraph"/>
        <w:numPr>
          <w:ilvl w:val="0"/>
          <w:numId w:val="24"/>
        </w:numPr>
      </w:pPr>
      <w:r w:rsidRPr="006E40BD">
        <w:rPr>
          <w:b/>
          <w:bCs/>
        </w:rPr>
        <w:t>Importance of inclusive design principles:</w:t>
      </w:r>
      <w:r w:rsidRPr="009531DA">
        <w:t xml:space="preserve"> </w:t>
      </w:r>
      <w:r>
        <w:t>D</w:t>
      </w:r>
      <w:r w:rsidRPr="009531DA">
        <w:t>esign decisions must prioriti</w:t>
      </w:r>
      <w:r>
        <w:t>s</w:t>
      </w:r>
      <w:r w:rsidRPr="009531DA">
        <w:t>e safety for pedestrians and ensure all user needs are met.</w:t>
      </w:r>
    </w:p>
    <w:p w14:paraId="0D5B24ED" w14:textId="77777777" w:rsidR="006E40BD" w:rsidRPr="009531DA" w:rsidRDefault="006E40BD" w:rsidP="006E40BD"/>
    <w:p w14:paraId="50D9E55D" w14:textId="77777777" w:rsidR="006E40BD" w:rsidRDefault="006E40BD" w:rsidP="006E40BD">
      <w:pPr>
        <w:pStyle w:val="ListParagraph"/>
        <w:numPr>
          <w:ilvl w:val="0"/>
          <w:numId w:val="24"/>
        </w:numPr>
      </w:pPr>
      <w:r w:rsidRPr="006E40BD">
        <w:rPr>
          <w:b/>
          <w:bCs/>
        </w:rPr>
        <w:t>Lack of standardisation:</w:t>
      </w:r>
      <w:r w:rsidRPr="009531DA">
        <w:t xml:space="preserve"> </w:t>
      </w:r>
      <w:r>
        <w:t>T</w:t>
      </w:r>
      <w:r w:rsidRPr="009531DA">
        <w:t>here is not a standard layout for Floating Island Bus Stops, so users "have to establish where to wait and board the bus." This can lead to safety issues for all users, especially those with visual impairments.</w:t>
      </w:r>
    </w:p>
    <w:p w14:paraId="5E487691" w14:textId="77777777" w:rsidR="006E40BD" w:rsidRPr="009531DA" w:rsidRDefault="006E40BD" w:rsidP="006E40BD"/>
    <w:p w14:paraId="524111B4" w14:textId="571E4755" w:rsidR="006E40BD" w:rsidRPr="009531DA" w:rsidRDefault="006E40BD" w:rsidP="006E40BD">
      <w:pPr>
        <w:pStyle w:val="Heading2"/>
      </w:pPr>
      <w:r>
        <w:t>Headline r</w:t>
      </w:r>
      <w:r w:rsidRPr="009531DA">
        <w:t>ecommendations</w:t>
      </w:r>
    </w:p>
    <w:p w14:paraId="69C20DB5" w14:textId="77777777" w:rsidR="006E40BD" w:rsidRDefault="006E40BD" w:rsidP="006E40BD">
      <w:proofErr w:type="gramStart"/>
      <w:r>
        <w:t>I</w:t>
      </w:r>
      <w:r w:rsidRPr="009531DA">
        <w:t>t is clear that a</w:t>
      </w:r>
      <w:proofErr w:type="gramEnd"/>
      <w:r w:rsidRPr="009531DA">
        <w:t xml:space="preserve"> fundamental shift is needed in the planning and design of infrastructure that incorporates cycle lanes, and the needs of those with visual impairments and other mobility issues must be prioritised.</w:t>
      </w:r>
    </w:p>
    <w:p w14:paraId="6C542C2F" w14:textId="77777777" w:rsidR="006E40BD" w:rsidRDefault="006E40BD" w:rsidP="006E40BD"/>
    <w:p w14:paraId="2550F5F7" w14:textId="5494D249" w:rsidR="006E40BD" w:rsidRDefault="006E40BD" w:rsidP="006E40BD">
      <w:r w:rsidRPr="009531DA">
        <w:t xml:space="preserve">The current designs of bus stop bypasses, boarders, and islands are not fit for purpose. </w:t>
      </w:r>
      <w:r>
        <w:t>Our key</w:t>
      </w:r>
      <w:r w:rsidRPr="009531DA">
        <w:t xml:space="preserve"> recommendations </w:t>
      </w:r>
      <w:r>
        <w:t>are</w:t>
      </w:r>
      <w:r w:rsidRPr="009531DA">
        <w:t>:</w:t>
      </w:r>
    </w:p>
    <w:p w14:paraId="6EFBFE56" w14:textId="77777777" w:rsidR="006E40BD" w:rsidRPr="009531DA" w:rsidRDefault="006E40BD" w:rsidP="006E40BD"/>
    <w:p w14:paraId="2DF8DAD3" w14:textId="77777777" w:rsidR="006E40BD" w:rsidRDefault="006E40BD" w:rsidP="006E40BD">
      <w:pPr>
        <w:pStyle w:val="ListParagraph"/>
        <w:numPr>
          <w:ilvl w:val="0"/>
          <w:numId w:val="25"/>
        </w:numPr>
      </w:pPr>
      <w:r w:rsidRPr="006E40BD">
        <w:rPr>
          <w:b/>
          <w:bCs/>
        </w:rPr>
        <w:t>Prioritise pedestrian safety:</w:t>
      </w:r>
      <w:r w:rsidRPr="009531DA">
        <w:t xml:space="preserve"> The design of bus stops must not compromise the safety of pedestrians, especially </w:t>
      </w:r>
      <w:r>
        <w:t xml:space="preserve">blind and partially </w:t>
      </w:r>
      <w:r>
        <w:lastRenderedPageBreak/>
        <w:t>sighted</w:t>
      </w:r>
      <w:r w:rsidRPr="009531DA">
        <w:t xml:space="preserve"> individuals and other vulnerable users. Shared use spaces that introduce a risk to users should be avoided.</w:t>
      </w:r>
    </w:p>
    <w:p w14:paraId="624D7C46" w14:textId="77777777" w:rsidR="006E40BD" w:rsidRPr="009531DA" w:rsidRDefault="006E40BD" w:rsidP="006E40BD">
      <w:pPr>
        <w:pStyle w:val="ListParagraph"/>
      </w:pPr>
    </w:p>
    <w:p w14:paraId="3EEF9F2D" w14:textId="77777777" w:rsidR="006E40BD" w:rsidRPr="009531DA" w:rsidRDefault="006E40BD" w:rsidP="006E40BD">
      <w:pPr>
        <w:pStyle w:val="ListParagraph"/>
        <w:numPr>
          <w:ilvl w:val="0"/>
          <w:numId w:val="25"/>
        </w:numPr>
      </w:pPr>
      <w:r w:rsidRPr="006E40BD">
        <w:rPr>
          <w:b/>
          <w:bCs/>
        </w:rPr>
        <w:t>Re-evaluate current guidelines:</w:t>
      </w:r>
      <w:r w:rsidRPr="009531DA">
        <w:t xml:space="preserve"> Existing design guidelines need to be reviewed and revised to include accessibility as a primary consideration. Minimum widths, tactile surfaces, and clear delineation between spaces for different users should be based on real-world evidence and the needs of all users.</w:t>
      </w:r>
    </w:p>
    <w:p w14:paraId="53DABD56" w14:textId="77777777" w:rsidR="006E40BD" w:rsidRPr="006E40BD" w:rsidRDefault="006E40BD" w:rsidP="006E40BD">
      <w:pPr>
        <w:pStyle w:val="ListParagraph"/>
      </w:pPr>
    </w:p>
    <w:p w14:paraId="09BA68FA" w14:textId="51A57733" w:rsidR="006E40BD" w:rsidRPr="009531DA" w:rsidRDefault="006E40BD" w:rsidP="006E40BD">
      <w:pPr>
        <w:pStyle w:val="ListParagraph"/>
        <w:numPr>
          <w:ilvl w:val="0"/>
          <w:numId w:val="25"/>
        </w:numPr>
      </w:pPr>
      <w:r w:rsidRPr="006E40BD">
        <w:rPr>
          <w:b/>
          <w:bCs/>
        </w:rPr>
        <w:t>Consult user groups:</w:t>
      </w:r>
      <w:r w:rsidRPr="009531DA">
        <w:t xml:space="preserve"> Input from </w:t>
      </w:r>
      <w:r>
        <w:t>blind and partially sighted</w:t>
      </w:r>
      <w:r w:rsidRPr="009531DA">
        <w:t xml:space="preserve"> users, disability advocacy groups, and other relevant stakeholders should be incorporated into all stages of planning and design.</w:t>
      </w:r>
    </w:p>
    <w:p w14:paraId="1F2069E3" w14:textId="77777777" w:rsidR="006E40BD" w:rsidRPr="006E40BD" w:rsidRDefault="006E40BD" w:rsidP="006E40BD">
      <w:pPr>
        <w:pStyle w:val="ListParagraph"/>
      </w:pPr>
    </w:p>
    <w:p w14:paraId="4F59FA50" w14:textId="099E75F8" w:rsidR="006E40BD" w:rsidRPr="009531DA" w:rsidRDefault="006E40BD" w:rsidP="006E40BD">
      <w:pPr>
        <w:pStyle w:val="ListParagraph"/>
        <w:numPr>
          <w:ilvl w:val="0"/>
          <w:numId w:val="25"/>
        </w:numPr>
      </w:pPr>
      <w:r w:rsidRPr="006E40BD">
        <w:rPr>
          <w:b/>
          <w:bCs/>
        </w:rPr>
        <w:t>Invest in further research:</w:t>
      </w:r>
      <w:r w:rsidRPr="009531DA">
        <w:t xml:space="preserve"> More research is urgently needed on methods to reduce conflicts between cyclists and pedestrians, particularly at bus stops, including how to reduce the speed differential between them, and better ways to help people identify which bus has arrived at the stop. Further research into the dimensions of the platform area of bus stops is also needed.</w:t>
      </w:r>
    </w:p>
    <w:p w14:paraId="20870D00" w14:textId="77777777" w:rsidR="006E40BD" w:rsidRPr="006E40BD" w:rsidRDefault="006E40BD" w:rsidP="006E40BD">
      <w:pPr>
        <w:pStyle w:val="ListParagraph"/>
      </w:pPr>
    </w:p>
    <w:p w14:paraId="49E4B171" w14:textId="398AE52F" w:rsidR="006E40BD" w:rsidRPr="009531DA" w:rsidRDefault="006E40BD" w:rsidP="006E40BD">
      <w:pPr>
        <w:pStyle w:val="ListParagraph"/>
        <w:numPr>
          <w:ilvl w:val="0"/>
          <w:numId w:val="25"/>
        </w:numPr>
      </w:pPr>
      <w:r w:rsidRPr="006E40BD">
        <w:rPr>
          <w:b/>
          <w:bCs/>
        </w:rPr>
        <w:t>Avoid Bus Stop Bypasses and Boarders:</w:t>
      </w:r>
      <w:r w:rsidRPr="009531DA">
        <w:t xml:space="preserve"> Where feasible, avoid </w:t>
      </w:r>
      <w:proofErr w:type="gramStart"/>
      <w:r w:rsidRPr="009531DA">
        <w:t xml:space="preserve">using </w:t>
      </w:r>
      <w:r>
        <w:t xml:space="preserve"> bus</w:t>
      </w:r>
      <w:proofErr w:type="gramEnd"/>
      <w:r>
        <w:t xml:space="preserve"> stop bypasses (</w:t>
      </w:r>
      <w:r w:rsidRPr="009531DA">
        <w:t>floating bus stops</w:t>
      </w:r>
      <w:r>
        <w:t>)</w:t>
      </w:r>
      <w:r w:rsidRPr="009531DA">
        <w:t xml:space="preserve"> and bus boarders</w:t>
      </w:r>
      <w:r>
        <w:t xml:space="preserve"> completely</w:t>
      </w:r>
      <w:r w:rsidRPr="009531DA">
        <w:t>, instead focusing on designs that minimise conflict and offer clear, safe routes for both pedestrians and cyclists.</w:t>
      </w:r>
    </w:p>
    <w:p w14:paraId="43ED4A9D" w14:textId="77777777" w:rsidR="006E40BD" w:rsidRPr="006E40BD" w:rsidRDefault="006E40BD" w:rsidP="006E40BD">
      <w:pPr>
        <w:pStyle w:val="ListParagraph"/>
      </w:pPr>
    </w:p>
    <w:p w14:paraId="657828D8" w14:textId="780A7311" w:rsidR="006E40BD" w:rsidRDefault="006E40BD" w:rsidP="006E40BD">
      <w:pPr>
        <w:pStyle w:val="ListParagraph"/>
        <w:numPr>
          <w:ilvl w:val="0"/>
          <w:numId w:val="25"/>
        </w:numPr>
      </w:pPr>
      <w:r w:rsidRPr="006E40BD">
        <w:rPr>
          <w:b/>
          <w:bCs/>
        </w:rPr>
        <w:t>Standardisation:</w:t>
      </w:r>
      <w:r w:rsidRPr="009531DA">
        <w:t xml:space="preserve"> A standard design for bus stops that incorporate cycle lanes needs to be created</w:t>
      </w:r>
      <w:r>
        <w:t xml:space="preserve"> and should be deployed across local transport authority footprints for consistency</w:t>
      </w:r>
      <w:r w:rsidRPr="009531DA">
        <w:t>.</w:t>
      </w:r>
    </w:p>
    <w:p w14:paraId="57E0EE75" w14:textId="77777777" w:rsidR="006E40BD" w:rsidRDefault="006E40BD" w:rsidP="006E40BD"/>
    <w:p w14:paraId="4DC3DCC8" w14:textId="77777777" w:rsidR="006E40BD" w:rsidRPr="00DB61BE" w:rsidRDefault="006E40BD" w:rsidP="006E40BD">
      <w:pPr>
        <w:pStyle w:val="Heading2"/>
      </w:pPr>
      <w:r w:rsidRPr="00DB61BE">
        <w:lastRenderedPageBreak/>
        <w:t>Potential mitigation strategies</w:t>
      </w:r>
    </w:p>
    <w:p w14:paraId="5DD88FF7" w14:textId="77777777" w:rsidR="006E40BD" w:rsidRDefault="006E40BD" w:rsidP="006E40BD">
      <w:r w:rsidRPr="009531DA">
        <w:t>While</w:t>
      </w:r>
      <w:r>
        <w:t xml:space="preserve">, for the reasons set out in this briefing, we remain concerned about </w:t>
      </w:r>
      <w:r w:rsidRPr="009531DA">
        <w:t>these bus stop designs</w:t>
      </w:r>
      <w:r>
        <w:t xml:space="preserve"> we recognise</w:t>
      </w:r>
      <w:r w:rsidRPr="009531DA">
        <w:t xml:space="preserve"> the potential for mitigations such as consistent tactile paving, clear delineation between cycle paths and pedestrian zones and reduced cyclist speeds. </w:t>
      </w:r>
    </w:p>
    <w:p w14:paraId="2624B1A4" w14:textId="77777777" w:rsidR="006E40BD" w:rsidRDefault="006E40BD" w:rsidP="006E40BD"/>
    <w:p w14:paraId="6DF9B73A" w14:textId="5817DA75" w:rsidR="006E40BD" w:rsidRDefault="006E40BD" w:rsidP="006E40BD">
      <w:r>
        <w:t>While</w:t>
      </w:r>
      <w:r w:rsidRPr="009531DA">
        <w:t xml:space="preserve"> these mitigations may assist, they do not remove the inherent risks presented by the designs and the priority should always be avoiding conflict in design</w:t>
      </w:r>
      <w:r>
        <w:t>. We would encourage planners to work through a hierarchy of considerations:</w:t>
      </w:r>
    </w:p>
    <w:p w14:paraId="1D45B938" w14:textId="77777777" w:rsidR="006E40BD" w:rsidRDefault="006E40BD" w:rsidP="006E40BD"/>
    <w:p w14:paraId="1FF70C5B" w14:textId="77777777" w:rsidR="006E40BD" w:rsidRPr="00752BD2" w:rsidRDefault="006E40BD" w:rsidP="006E40BD">
      <w:pPr>
        <w:pStyle w:val="ListParagraph"/>
        <w:numPr>
          <w:ilvl w:val="0"/>
          <w:numId w:val="26"/>
        </w:numPr>
      </w:pPr>
      <w:r w:rsidRPr="006E40BD">
        <w:rPr>
          <w:b/>
          <w:bCs/>
        </w:rPr>
        <w:t>Involve disabled people:</w:t>
      </w:r>
      <w:r w:rsidRPr="009531DA">
        <w:t xml:space="preserve"> </w:t>
      </w:r>
      <w:r>
        <w:t>Blind and partially sighted</w:t>
      </w:r>
      <w:r w:rsidRPr="009531DA">
        <w:t xml:space="preserve"> people should be involved in the design and planning </w:t>
      </w:r>
      <w:r>
        <w:t>process to test mitigations.</w:t>
      </w:r>
    </w:p>
    <w:p w14:paraId="76C98F15" w14:textId="77777777" w:rsidR="006E40BD" w:rsidRPr="006E40BD" w:rsidRDefault="006E40BD" w:rsidP="006E40BD">
      <w:pPr>
        <w:pStyle w:val="ListParagraph"/>
      </w:pPr>
    </w:p>
    <w:p w14:paraId="63A1C244" w14:textId="0409608C" w:rsidR="006E40BD" w:rsidRPr="009531DA" w:rsidRDefault="006E40BD" w:rsidP="006E40BD">
      <w:pPr>
        <w:pStyle w:val="ListParagraph"/>
        <w:numPr>
          <w:ilvl w:val="0"/>
          <w:numId w:val="26"/>
        </w:numPr>
      </w:pPr>
      <w:r w:rsidRPr="006E40BD">
        <w:rPr>
          <w:b/>
          <w:bCs/>
        </w:rPr>
        <w:t>Always prioritise pedestrian safety:</w:t>
      </w:r>
      <w:r w:rsidRPr="009531DA">
        <w:t xml:space="preserve"> </w:t>
      </w:r>
      <w:r>
        <w:t>Locations</w:t>
      </w:r>
      <w:r w:rsidRPr="009531DA">
        <w:t xml:space="preserve"> must be designed to prioriti</w:t>
      </w:r>
      <w:r>
        <w:t>s</w:t>
      </w:r>
      <w:r w:rsidRPr="009531DA">
        <w:t>e the safety of pedestrians, particularly vulnerable groups</w:t>
      </w:r>
      <w:r>
        <w:t xml:space="preserve">. </w:t>
      </w:r>
    </w:p>
    <w:p w14:paraId="42EE7FB0" w14:textId="77777777" w:rsidR="006E40BD" w:rsidRPr="006E40BD" w:rsidRDefault="006E40BD" w:rsidP="006E40BD">
      <w:pPr>
        <w:pStyle w:val="ListParagraph"/>
      </w:pPr>
    </w:p>
    <w:p w14:paraId="4FA6A848" w14:textId="7B2E8698" w:rsidR="006E40BD" w:rsidRDefault="006E40BD" w:rsidP="006E40BD">
      <w:pPr>
        <w:pStyle w:val="ListParagraph"/>
        <w:numPr>
          <w:ilvl w:val="0"/>
          <w:numId w:val="26"/>
        </w:numPr>
      </w:pPr>
      <w:r w:rsidRPr="006E40BD">
        <w:rPr>
          <w:b/>
          <w:bCs/>
        </w:rPr>
        <w:t>Avoid shared space:</w:t>
      </w:r>
      <w:r w:rsidRPr="009531DA">
        <w:t xml:space="preserve"> Mixing cyclists and pedestrians is not a good solution and should be avoided</w:t>
      </w:r>
      <w:r>
        <w:t>.</w:t>
      </w:r>
    </w:p>
    <w:p w14:paraId="2B0225B1" w14:textId="77777777" w:rsidR="006E40BD" w:rsidRPr="006E40BD" w:rsidRDefault="006E40BD" w:rsidP="006E40BD">
      <w:pPr>
        <w:pStyle w:val="ListParagraph"/>
      </w:pPr>
    </w:p>
    <w:p w14:paraId="4792BC7B" w14:textId="52A55030" w:rsidR="006E40BD" w:rsidRDefault="006E40BD" w:rsidP="006E40BD">
      <w:pPr>
        <w:pStyle w:val="ListParagraph"/>
        <w:numPr>
          <w:ilvl w:val="0"/>
          <w:numId w:val="26"/>
        </w:numPr>
      </w:pPr>
      <w:r w:rsidRPr="006E40BD">
        <w:rPr>
          <w:b/>
          <w:bCs/>
        </w:rPr>
        <w:t>Alternative routes:</w:t>
      </w:r>
      <w:r w:rsidRPr="009531DA">
        <w:t xml:space="preserve"> Consider creating parallel routes for cyclists, to avoid conflict with pedestrians</w:t>
      </w:r>
      <w:r>
        <w:t>.</w:t>
      </w:r>
    </w:p>
    <w:p w14:paraId="2241FB42" w14:textId="77777777" w:rsidR="001B2D3B" w:rsidRDefault="001B2D3B" w:rsidP="001B2D3B">
      <w:pPr>
        <w:pStyle w:val="ListParagraph"/>
      </w:pPr>
    </w:p>
    <w:p w14:paraId="17A14E35" w14:textId="5D353B9D" w:rsidR="001B2D3B" w:rsidRDefault="001B2D3B" w:rsidP="006E40BD">
      <w:pPr>
        <w:pStyle w:val="ListParagraph"/>
        <w:numPr>
          <w:ilvl w:val="0"/>
          <w:numId w:val="26"/>
        </w:numPr>
      </w:pPr>
      <w:r w:rsidRPr="001B2D3B">
        <w:rPr>
          <w:b/>
          <w:bCs/>
        </w:rPr>
        <w:t>Single direction lanes</w:t>
      </w:r>
      <w:r>
        <w:t>: If cycle lanes must come into conflict with pedestrians, these should be single direction lanes to minimise the risks.</w:t>
      </w:r>
    </w:p>
    <w:p w14:paraId="45D3E16C" w14:textId="77777777" w:rsidR="006E40BD" w:rsidRPr="006E40BD" w:rsidRDefault="006E40BD" w:rsidP="006E40BD">
      <w:pPr>
        <w:pStyle w:val="ListParagraph"/>
      </w:pPr>
    </w:p>
    <w:p w14:paraId="63558ADB" w14:textId="0C6CD27E" w:rsidR="006E40BD" w:rsidRDefault="006E40BD" w:rsidP="006E40BD">
      <w:pPr>
        <w:pStyle w:val="ListParagraph"/>
        <w:numPr>
          <w:ilvl w:val="0"/>
          <w:numId w:val="26"/>
        </w:numPr>
      </w:pPr>
      <w:r w:rsidRPr="006E40BD">
        <w:rPr>
          <w:b/>
          <w:bCs/>
        </w:rPr>
        <w:t>Consistent design:</w:t>
      </w:r>
      <w:r w:rsidRPr="009531DA">
        <w:t xml:space="preserve"> Consistent and standardi</w:t>
      </w:r>
      <w:r>
        <w:t>s</w:t>
      </w:r>
      <w:r w:rsidRPr="009531DA">
        <w:t>ed designs for bus stops and crossings are necessary for safety.</w:t>
      </w:r>
    </w:p>
    <w:p w14:paraId="0C55674D" w14:textId="77777777" w:rsidR="009B25E6" w:rsidRDefault="009B25E6" w:rsidP="009B25E6">
      <w:pPr>
        <w:pStyle w:val="ListParagraph"/>
      </w:pPr>
    </w:p>
    <w:p w14:paraId="63BCDB08" w14:textId="6C7BC82B" w:rsidR="006E40BD" w:rsidRPr="009531DA" w:rsidRDefault="006E40BD" w:rsidP="006E40BD">
      <w:pPr>
        <w:pStyle w:val="ListParagraph"/>
        <w:numPr>
          <w:ilvl w:val="0"/>
          <w:numId w:val="26"/>
        </w:numPr>
      </w:pPr>
      <w:r w:rsidRPr="006E40BD">
        <w:rPr>
          <w:b/>
          <w:bCs/>
        </w:rPr>
        <w:t>Tactile paving:</w:t>
      </w:r>
      <w:r w:rsidRPr="009531DA">
        <w:t xml:space="preserve"> Tactile paving should be installed consistently at all crossings, at the edges of cycle lanes, and at the start and end of segregated cycle-footways</w:t>
      </w:r>
      <w:r>
        <w:t>.</w:t>
      </w:r>
    </w:p>
    <w:p w14:paraId="295E7764" w14:textId="77777777" w:rsidR="006E40BD" w:rsidRPr="006E40BD" w:rsidRDefault="006E40BD" w:rsidP="006E40BD">
      <w:pPr>
        <w:pStyle w:val="ListParagraph"/>
      </w:pPr>
    </w:p>
    <w:p w14:paraId="5F2BBC30" w14:textId="1B1FADE2" w:rsidR="006E40BD" w:rsidRPr="009531DA" w:rsidRDefault="006E40BD" w:rsidP="006E40BD">
      <w:pPr>
        <w:pStyle w:val="ListParagraph"/>
        <w:numPr>
          <w:ilvl w:val="0"/>
          <w:numId w:val="26"/>
        </w:numPr>
      </w:pPr>
      <w:r w:rsidRPr="006E40BD">
        <w:rPr>
          <w:b/>
          <w:bCs/>
        </w:rPr>
        <w:t>Clear delineation:</w:t>
      </w:r>
      <w:r w:rsidRPr="009531DA">
        <w:t xml:space="preserve"> There must be clear delineation between cycle lanes and footways. A raised delineator rather than a painted line is needed</w:t>
      </w:r>
      <w:r>
        <w:t>.</w:t>
      </w:r>
    </w:p>
    <w:p w14:paraId="171A3A62" w14:textId="77777777" w:rsidR="006E40BD" w:rsidRPr="006E40BD" w:rsidRDefault="006E40BD" w:rsidP="006E40BD">
      <w:pPr>
        <w:pStyle w:val="ListParagraph"/>
      </w:pPr>
    </w:p>
    <w:p w14:paraId="2BDF6810" w14:textId="6F2374D4" w:rsidR="006E40BD" w:rsidRDefault="006E40BD" w:rsidP="006E40BD">
      <w:pPr>
        <w:pStyle w:val="ListParagraph"/>
        <w:numPr>
          <w:ilvl w:val="0"/>
          <w:numId w:val="26"/>
        </w:numPr>
      </w:pPr>
      <w:r w:rsidRPr="006E40BD">
        <w:rPr>
          <w:b/>
          <w:bCs/>
        </w:rPr>
        <w:t>Reduce cyclist speed:</w:t>
      </w:r>
      <w:r w:rsidRPr="009531DA">
        <w:t xml:space="preserve"> Measures should be implemented to control cyclist speed near bus stops</w:t>
      </w:r>
      <w:r w:rsidR="009B25E6">
        <w:t xml:space="preserve"> and crossings including colour, speed reduction measures, signage, reducing cycle lane widths and ramps</w:t>
      </w:r>
      <w:r>
        <w:t>.</w:t>
      </w:r>
      <w:r w:rsidR="001B2D3B">
        <w:t xml:space="preserve"> Rumble strips near to crossing points to reduce cyclist speed should be considered.</w:t>
      </w:r>
    </w:p>
    <w:p w14:paraId="624CE3BC" w14:textId="77777777" w:rsidR="001B2D3B" w:rsidRDefault="001B2D3B" w:rsidP="001B2D3B">
      <w:pPr>
        <w:pStyle w:val="ListParagraph"/>
      </w:pPr>
    </w:p>
    <w:p w14:paraId="5E9DAEEF" w14:textId="4F11061A" w:rsidR="001B2D3B" w:rsidRDefault="001B2D3B" w:rsidP="006E40BD">
      <w:pPr>
        <w:pStyle w:val="ListParagraph"/>
        <w:numPr>
          <w:ilvl w:val="0"/>
          <w:numId w:val="26"/>
        </w:numPr>
      </w:pPr>
      <w:r w:rsidRPr="001B2D3B">
        <w:rPr>
          <w:b/>
          <w:bCs/>
        </w:rPr>
        <w:t>Minimise opportunities for bad behaviours:</w:t>
      </w:r>
      <w:r>
        <w:t xml:space="preserve"> Where possible designs should prevent unintended consequences or encouraging bad behaviours such as short cuts. The use of chicanes and barriers could be considered to ensure cyclists and pedestrians use interaction points as intended. </w:t>
      </w:r>
    </w:p>
    <w:p w14:paraId="4D3AB9A0" w14:textId="77777777" w:rsidR="006E40BD" w:rsidRPr="006E40BD" w:rsidRDefault="006E40BD" w:rsidP="006E40BD">
      <w:pPr>
        <w:pStyle w:val="ListParagraph"/>
      </w:pPr>
    </w:p>
    <w:p w14:paraId="34A7F37F" w14:textId="62ADE31F" w:rsidR="006E40BD" w:rsidRPr="009531DA" w:rsidRDefault="006E40BD" w:rsidP="006E40BD">
      <w:pPr>
        <w:pStyle w:val="ListParagraph"/>
        <w:numPr>
          <w:ilvl w:val="0"/>
          <w:numId w:val="26"/>
        </w:numPr>
      </w:pPr>
      <w:r w:rsidRPr="006E40BD">
        <w:rPr>
          <w:b/>
          <w:bCs/>
        </w:rPr>
        <w:t>Utilise crossings to access islands:</w:t>
      </w:r>
      <w:r>
        <w:t xml:space="preserve"> If bus islands are used, ensure that appropriate pedestrian crossings are included for access including </w:t>
      </w:r>
      <w:r w:rsidR="001B2D3B">
        <w:t>tabletop</w:t>
      </w:r>
      <w:r>
        <w:t xml:space="preserve"> zebra crossings as a minimum and </w:t>
      </w:r>
      <w:r>
        <w:lastRenderedPageBreak/>
        <w:t>ideally pedestrian controlled signals.</w:t>
      </w:r>
      <w:r w:rsidR="001B2D3B">
        <w:t xml:space="preserve"> These could utilise new technology to detect cyclists and improve safety for all.</w:t>
      </w:r>
    </w:p>
    <w:p w14:paraId="72640B1C" w14:textId="77777777" w:rsidR="006E40BD" w:rsidRPr="006E40BD" w:rsidRDefault="006E40BD" w:rsidP="006E40BD">
      <w:pPr>
        <w:pStyle w:val="ListParagraph"/>
      </w:pPr>
    </w:p>
    <w:p w14:paraId="2A352621" w14:textId="60F00105" w:rsidR="006E40BD" w:rsidRPr="009531DA" w:rsidRDefault="006E40BD" w:rsidP="006E40BD">
      <w:pPr>
        <w:pStyle w:val="ListParagraph"/>
        <w:numPr>
          <w:ilvl w:val="0"/>
          <w:numId w:val="26"/>
        </w:numPr>
      </w:pPr>
      <w:r w:rsidRPr="006E40BD">
        <w:rPr>
          <w:b/>
          <w:bCs/>
        </w:rPr>
        <w:t>Increase visibility:</w:t>
      </w:r>
      <w:r w:rsidRPr="009531DA">
        <w:t xml:space="preserve"> Improve visibility of the bus stop location, crossings and tactile paving.</w:t>
      </w:r>
    </w:p>
    <w:p w14:paraId="5BDA2B01" w14:textId="77777777" w:rsidR="006E40BD" w:rsidRPr="006E40BD" w:rsidRDefault="006E40BD" w:rsidP="006E40BD">
      <w:pPr>
        <w:pStyle w:val="ListParagraph"/>
      </w:pPr>
    </w:p>
    <w:p w14:paraId="54049568" w14:textId="030B1967" w:rsidR="006E40BD" w:rsidRPr="009531DA" w:rsidRDefault="006E40BD" w:rsidP="006E40BD">
      <w:pPr>
        <w:pStyle w:val="ListParagraph"/>
        <w:numPr>
          <w:ilvl w:val="0"/>
          <w:numId w:val="26"/>
        </w:numPr>
      </w:pPr>
      <w:r w:rsidRPr="006E40BD">
        <w:rPr>
          <w:b/>
          <w:bCs/>
        </w:rPr>
        <w:t>Bus stop location:</w:t>
      </w:r>
      <w:r w:rsidRPr="009531DA">
        <w:t xml:space="preserve"> Ensure bus stops are located so they are easy to identify, and that bus stop flags are visible from the footway.</w:t>
      </w:r>
    </w:p>
    <w:p w14:paraId="24FA727C" w14:textId="77777777" w:rsidR="006E40BD" w:rsidRPr="006E40BD" w:rsidRDefault="006E40BD" w:rsidP="006E40BD">
      <w:pPr>
        <w:pStyle w:val="ListParagraph"/>
      </w:pPr>
    </w:p>
    <w:p w14:paraId="4EE49351" w14:textId="5BB0B41C" w:rsidR="006E40BD" w:rsidRPr="009531DA" w:rsidRDefault="006E40BD" w:rsidP="006E40BD">
      <w:pPr>
        <w:pStyle w:val="ListParagraph"/>
        <w:numPr>
          <w:ilvl w:val="0"/>
          <w:numId w:val="26"/>
        </w:numPr>
      </w:pPr>
      <w:r w:rsidRPr="006E40BD">
        <w:rPr>
          <w:b/>
          <w:bCs/>
        </w:rPr>
        <w:t>Bus stops should be fully accessible:</w:t>
      </w:r>
      <w:r w:rsidRPr="009531DA">
        <w:t xml:space="preserve"> There should be adequate space for all passengers</w:t>
      </w:r>
      <w:r>
        <w:t>, including seating</w:t>
      </w:r>
      <w:r w:rsidRPr="009531DA">
        <w:t>, and buses should always stop in the same place.</w:t>
      </w:r>
    </w:p>
    <w:p w14:paraId="1B795CA0" w14:textId="77777777" w:rsidR="006E40BD" w:rsidRPr="006E40BD" w:rsidRDefault="006E40BD" w:rsidP="006E40BD">
      <w:pPr>
        <w:pStyle w:val="ListParagraph"/>
      </w:pPr>
    </w:p>
    <w:p w14:paraId="2BE0B5E4" w14:textId="44F0186B" w:rsidR="00E44D31" w:rsidRDefault="006E40BD" w:rsidP="00E44D31">
      <w:pPr>
        <w:pStyle w:val="ListParagraph"/>
        <w:numPr>
          <w:ilvl w:val="0"/>
          <w:numId w:val="26"/>
        </w:numPr>
      </w:pPr>
      <w:r w:rsidRPr="006E40BD">
        <w:rPr>
          <w:b/>
          <w:bCs/>
        </w:rPr>
        <w:t>Improved signage:</w:t>
      </w:r>
      <w:r w:rsidRPr="009531DA">
        <w:t xml:space="preserve"> Clear and comprehensive signage and </w:t>
      </w:r>
      <w:proofErr w:type="spellStart"/>
      <w:r w:rsidRPr="009531DA">
        <w:t>labeling</w:t>
      </w:r>
      <w:proofErr w:type="spellEnd"/>
      <w:r w:rsidRPr="009531DA">
        <w:t xml:space="preserve"> should guide</w:t>
      </w:r>
      <w:r>
        <w:t xml:space="preserve"> users, including audio visual announcements.</w:t>
      </w:r>
    </w:p>
    <w:p w14:paraId="4F17E6D0" w14:textId="77777777" w:rsidR="00515BA5" w:rsidRDefault="00515BA5" w:rsidP="00515BA5"/>
    <w:p w14:paraId="62FE99EB" w14:textId="4027F567" w:rsidR="00515BA5" w:rsidRDefault="006E40BD" w:rsidP="00515BA5">
      <w:pPr>
        <w:pStyle w:val="Heading2"/>
      </w:pPr>
      <w:r>
        <w:t>Useful documents</w:t>
      </w:r>
    </w:p>
    <w:p w14:paraId="0491064A" w14:textId="3F96B2D8" w:rsidR="006B67DD" w:rsidRDefault="006B67DD" w:rsidP="006B67DD">
      <w:pPr>
        <w:pStyle w:val="ListParagraph"/>
        <w:numPr>
          <w:ilvl w:val="0"/>
          <w:numId w:val="29"/>
        </w:numPr>
      </w:pPr>
      <w:hyperlink r:id="rId11" w:history="1">
        <w:r w:rsidRPr="006B67DD">
          <w:rPr>
            <w:rStyle w:val="Hyperlink"/>
          </w:rPr>
          <w:t>Department for Transport LTN 1/20 Cycle Infrastructure Design</w:t>
        </w:r>
      </w:hyperlink>
    </w:p>
    <w:p w14:paraId="14052B47" w14:textId="4956E1C2" w:rsidR="006B67DD" w:rsidRDefault="009D5D63" w:rsidP="006B67DD">
      <w:pPr>
        <w:pStyle w:val="ListParagraph"/>
        <w:numPr>
          <w:ilvl w:val="0"/>
          <w:numId w:val="29"/>
        </w:numPr>
      </w:pPr>
      <w:hyperlink r:id="rId12" w:history="1">
        <w:r>
          <w:rPr>
            <w:rStyle w:val="Hyperlink"/>
          </w:rPr>
          <w:t xml:space="preserve">Department for </w:t>
        </w:r>
        <w:proofErr w:type="gramStart"/>
        <w:r>
          <w:rPr>
            <w:rStyle w:val="Hyperlink"/>
          </w:rPr>
          <w:t>Transport,  Inclusive</w:t>
        </w:r>
        <w:proofErr w:type="gramEnd"/>
        <w:r>
          <w:rPr>
            <w:rStyle w:val="Hyperlink"/>
          </w:rPr>
          <w:t xml:space="preserve"> Transport Strategy</w:t>
        </w:r>
      </w:hyperlink>
    </w:p>
    <w:p w14:paraId="6733EEF3" w14:textId="02F308A8" w:rsidR="009D5D63" w:rsidRDefault="00B77F74" w:rsidP="006B67DD">
      <w:pPr>
        <w:pStyle w:val="ListParagraph"/>
        <w:numPr>
          <w:ilvl w:val="0"/>
          <w:numId w:val="29"/>
        </w:numPr>
      </w:pPr>
      <w:hyperlink r:id="rId13" w:history="1">
        <w:r>
          <w:rPr>
            <w:rStyle w:val="Hyperlink"/>
          </w:rPr>
          <w:t>Department for Transport: I</w:t>
        </w:r>
        <w:r w:rsidR="009D5D63" w:rsidRPr="00426FDB">
          <w:rPr>
            <w:rStyle w:val="Hyperlink"/>
          </w:rPr>
          <w:t>nclusive Mobility: A Guide to Best Practice on Access to Pedestrian and Transport Infrastructure</w:t>
        </w:r>
      </w:hyperlink>
    </w:p>
    <w:bookmarkStart w:id="0" w:name="_Hlk157185727"/>
    <w:p w14:paraId="2B8C718D" w14:textId="3F17249F" w:rsidR="009D5D63" w:rsidRPr="006B67DD" w:rsidRDefault="009D5D63" w:rsidP="006B67DD">
      <w:pPr>
        <w:pStyle w:val="ListParagraph"/>
        <w:numPr>
          <w:ilvl w:val="0"/>
          <w:numId w:val="29"/>
        </w:numPr>
        <w:rPr>
          <w:rFonts w:cs="Arial"/>
        </w:rPr>
      </w:pPr>
      <w:r w:rsidRPr="006B67DD">
        <w:rPr>
          <w:rFonts w:cs="Arial"/>
        </w:rPr>
        <w:fldChar w:fldCharType="begin"/>
      </w:r>
      <w:r w:rsidRPr="006B67DD">
        <w:rPr>
          <w:rFonts w:cs="Arial"/>
        </w:rPr>
        <w:instrText>HYPERLINK "https://media.rnib.org.uk/documents/Key_Principles_of_Inclusive_Street_Design_1.0.pdf%20%20"</w:instrText>
      </w:r>
      <w:r w:rsidRPr="006B67DD">
        <w:rPr>
          <w:rFonts w:cs="Arial"/>
        </w:rPr>
      </w:r>
      <w:r w:rsidRPr="006B67DD">
        <w:rPr>
          <w:rFonts w:cs="Arial"/>
        </w:rPr>
        <w:fldChar w:fldCharType="separate"/>
      </w:r>
      <w:r w:rsidR="00B77F74" w:rsidRPr="006B67DD">
        <w:rPr>
          <w:rStyle w:val="Hyperlink"/>
          <w:rFonts w:cs="Arial"/>
        </w:rPr>
        <w:t>RNIB: K</w:t>
      </w:r>
      <w:r w:rsidRPr="006B67DD">
        <w:rPr>
          <w:rStyle w:val="Hyperlink"/>
          <w:rFonts w:cs="Arial"/>
        </w:rPr>
        <w:t>ey Principles of Inclusive Street Design (RNIB)</w:t>
      </w:r>
      <w:r w:rsidRPr="006B67DD">
        <w:rPr>
          <w:rFonts w:cs="Arial"/>
        </w:rPr>
        <w:fldChar w:fldCharType="end"/>
      </w:r>
    </w:p>
    <w:p w14:paraId="4B75B12C" w14:textId="243771E2" w:rsidR="006B67DD" w:rsidRPr="006B67DD" w:rsidRDefault="006B67DD" w:rsidP="006B67DD">
      <w:pPr>
        <w:pStyle w:val="ListParagraph"/>
        <w:numPr>
          <w:ilvl w:val="0"/>
          <w:numId w:val="29"/>
        </w:numPr>
        <w:rPr>
          <w:rFonts w:cs="Arial"/>
        </w:rPr>
      </w:pPr>
      <w:hyperlink r:id="rId14" w:history="1">
        <w:r w:rsidRPr="006B67DD">
          <w:rPr>
            <w:rStyle w:val="Hyperlink"/>
            <w:rFonts w:cs="Arial"/>
          </w:rPr>
          <w:t>Guide Dogs and UCL: Designing for Inclusion</w:t>
        </w:r>
      </w:hyperlink>
    </w:p>
    <w:p w14:paraId="59092769" w14:textId="324BE3FB" w:rsidR="00B77F74" w:rsidRPr="005F3304" w:rsidRDefault="00B77F74" w:rsidP="006B67DD">
      <w:pPr>
        <w:pStyle w:val="ListParagraph"/>
        <w:numPr>
          <w:ilvl w:val="0"/>
          <w:numId w:val="29"/>
        </w:numPr>
        <w:rPr>
          <w:rStyle w:val="Hyperlink"/>
        </w:rPr>
      </w:pPr>
      <w:hyperlink r:id="rId15" w:history="1">
        <w:r w:rsidRPr="00B77F74">
          <w:rPr>
            <w:rStyle w:val="Hyperlink"/>
          </w:rPr>
          <w:t>Transport for London</w:t>
        </w:r>
      </w:hyperlink>
      <w:r>
        <w:rPr>
          <w:rStyle w:val="Hyperlink"/>
        </w:rPr>
        <w:t xml:space="preserve"> </w:t>
      </w:r>
      <w:r w:rsidRPr="006B67DD">
        <w:rPr>
          <w:color w:val="0563C1" w:themeColor="hyperlink"/>
          <w:u w:val="single"/>
        </w:rPr>
        <w:t>Bus stop bypass safety review 2024</w:t>
      </w:r>
    </w:p>
    <w:bookmarkEnd w:id="0"/>
    <w:p w14:paraId="0F551A0C" w14:textId="4ED4EF83" w:rsidR="00F03561" w:rsidRDefault="00F03561" w:rsidP="006E40BD">
      <w:pPr>
        <w:spacing w:after="160" w:line="259" w:lineRule="auto"/>
        <w:rPr>
          <w:rFonts w:cs="Arial"/>
        </w:rPr>
      </w:pPr>
    </w:p>
    <w:p w14:paraId="59F5546C" w14:textId="50A912D2" w:rsidR="00F03561" w:rsidRDefault="001B2D3B" w:rsidP="001B2D3B">
      <w:pPr>
        <w:pStyle w:val="Heading2"/>
      </w:pPr>
      <w:r>
        <w:lastRenderedPageBreak/>
        <w:t>Annex</w:t>
      </w:r>
    </w:p>
    <w:p w14:paraId="26E4672F" w14:textId="58FC2C29" w:rsidR="001B2D3B" w:rsidRDefault="001B2D3B" w:rsidP="00515BA5">
      <w:r>
        <w:t>The annex</w:t>
      </w:r>
      <w:r w:rsidR="000C38D7">
        <w:t xml:space="preserve"> below</w:t>
      </w:r>
      <w:r>
        <w:t xml:space="preserve"> includes examples of mitigations or suggestions made at specific sites around the United Kingdom. Thomas Pocklington Trust does not endorse these documents and share</w:t>
      </w:r>
      <w:r w:rsidR="000C38D7">
        <w:t>s</w:t>
      </w:r>
      <w:r>
        <w:t xml:space="preserve"> them as background information to inform local thinking.</w:t>
      </w:r>
    </w:p>
    <w:p w14:paraId="7B3E1038" w14:textId="77777777" w:rsidR="001B2D3B" w:rsidRDefault="001B2D3B" w:rsidP="00515BA5"/>
    <w:bookmarkStart w:id="1" w:name="_MON_1797757354"/>
    <w:bookmarkEnd w:id="1"/>
    <w:p w14:paraId="2528769F" w14:textId="12AEC555" w:rsidR="001B2D3B" w:rsidRDefault="00E6260A" w:rsidP="00515BA5">
      <w:r>
        <w:object w:dxaOrig="1488" w:dyaOrig="992" w14:anchorId="505A23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3pt;height:49.65pt" o:ole="">
            <v:imagedata r:id="rId16" o:title=""/>
          </v:shape>
          <o:OLEObject Type="Embed" ProgID="Word.Document.12" ShapeID="_x0000_i1025" DrawAspect="Icon" ObjectID="_1821947422" r:id="rId17">
            <o:FieldCodes>\s</o:FieldCodes>
          </o:OLEObject>
        </w:object>
      </w:r>
    </w:p>
    <w:bookmarkStart w:id="2" w:name="_MON_1798620721"/>
    <w:bookmarkEnd w:id="2"/>
    <w:p w14:paraId="71055CD5" w14:textId="115392F3" w:rsidR="00E6175D" w:rsidRPr="009B25E6" w:rsidRDefault="00E6175D" w:rsidP="00515BA5">
      <w:r>
        <w:object w:dxaOrig="1488" w:dyaOrig="992" w14:anchorId="4E3924FB">
          <v:shape id="_x0000_i1026" type="#_x0000_t75" style="width:74.3pt;height:49.65pt" o:ole="">
            <v:imagedata r:id="rId18" o:title=""/>
          </v:shape>
          <o:OLEObject Type="Embed" ProgID="Word.Document.12" ShapeID="_x0000_i1026" DrawAspect="Icon" ObjectID="_1821947423" r:id="rId19">
            <o:FieldCodes>\s</o:FieldCodes>
          </o:OLEObject>
        </w:object>
      </w:r>
    </w:p>
    <w:sectPr w:rsidR="00E6175D" w:rsidRPr="009B25E6" w:rsidSect="00977D3E">
      <w:footerReference w:type="even" r:id="rId20"/>
      <w:footerReference w:type="default" r:id="rId21"/>
      <w:headerReference w:type="first" r:id="rId22"/>
      <w:pgSz w:w="11906" w:h="16838"/>
      <w:pgMar w:top="1440" w:right="1440" w:bottom="1440" w:left="1440" w:header="709"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BF34D0" w14:textId="77777777" w:rsidR="0094604E" w:rsidRDefault="0094604E" w:rsidP="003822A4">
      <w:pPr>
        <w:spacing w:line="240" w:lineRule="auto"/>
      </w:pPr>
      <w:r>
        <w:separator/>
      </w:r>
    </w:p>
  </w:endnote>
  <w:endnote w:type="continuationSeparator" w:id="0">
    <w:p w14:paraId="3A469680" w14:textId="77777777" w:rsidR="0094604E" w:rsidRDefault="0094604E" w:rsidP="003822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7432894"/>
      <w:docPartObj>
        <w:docPartGallery w:val="Page Numbers (Bottom of Page)"/>
        <w:docPartUnique/>
      </w:docPartObj>
    </w:sdtPr>
    <w:sdtEndPr>
      <w:rPr>
        <w:noProof/>
      </w:rPr>
    </w:sdtEndPr>
    <w:sdtContent>
      <w:p w14:paraId="73737074" w14:textId="77777777" w:rsidR="00EF1813" w:rsidRDefault="00EF1813">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2773564"/>
      <w:docPartObj>
        <w:docPartGallery w:val="Page Numbers (Bottom of Page)"/>
        <w:docPartUnique/>
      </w:docPartObj>
    </w:sdtPr>
    <w:sdtEndPr>
      <w:rPr>
        <w:noProof/>
      </w:rPr>
    </w:sdtEndPr>
    <w:sdtContent>
      <w:p w14:paraId="630EB93D" w14:textId="77777777" w:rsidR="00EF1813" w:rsidRDefault="00EF1813" w:rsidP="00E44C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E5B9B" w14:textId="77777777" w:rsidR="0094604E" w:rsidRDefault="0094604E" w:rsidP="003822A4">
      <w:pPr>
        <w:spacing w:line="240" w:lineRule="auto"/>
      </w:pPr>
      <w:r>
        <w:separator/>
      </w:r>
    </w:p>
  </w:footnote>
  <w:footnote w:type="continuationSeparator" w:id="0">
    <w:p w14:paraId="42EDAB88" w14:textId="77777777" w:rsidR="0094604E" w:rsidRDefault="0094604E" w:rsidP="003822A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879D6" w14:textId="77777777" w:rsidR="00EF1813" w:rsidRDefault="00EF1813" w:rsidP="003B12EC">
    <w:pPr>
      <w:pStyle w:val="Header"/>
      <w:tabs>
        <w:tab w:val="clear" w:pos="9026"/>
        <w:tab w:val="right" w:pos="8364"/>
      </w:tabs>
      <w:ind w:right="-755"/>
      <w:jc w:val="right"/>
    </w:pPr>
    <w:r>
      <w:rPr>
        <w:noProof/>
      </w:rPr>
      <w:drawing>
        <wp:inline distT="0" distB="0" distL="0" distR="0" wp14:anchorId="41ED4819" wp14:editId="46F3C352">
          <wp:extent cx="1750072" cy="1077117"/>
          <wp:effectExtent l="0" t="0" r="2540" b="8890"/>
          <wp:docPr id="18" name="Picture 18" descr="Thomas Pocklington Trust logo; Large TPT letters with the words Thomas Pocklington Trust underneath enclosed in a rectangle. Letters, words and the rectangle border are a dark blue. Within the P of TPT is a small round eye looking upw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0238" cy="112030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E82B03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C8032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C2EBB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C1030D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CC0B2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E6888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434BE2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8FE64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2EE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27074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DD253EF"/>
    <w:multiLevelType w:val="hybridMultilevel"/>
    <w:tmpl w:val="8042DC94"/>
    <w:lvl w:ilvl="0" w:tplc="B13013DE">
      <w:numFmt w:val="bullet"/>
      <w:lvlText w:val=""/>
      <w:lvlJc w:val="left"/>
      <w:pPr>
        <w:ind w:left="36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5662F3B"/>
    <w:multiLevelType w:val="hybridMultilevel"/>
    <w:tmpl w:val="378E93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BE4B05"/>
    <w:multiLevelType w:val="hybridMultilevel"/>
    <w:tmpl w:val="835CC2DE"/>
    <w:lvl w:ilvl="0" w:tplc="77A4608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29D2BF3"/>
    <w:multiLevelType w:val="hybridMultilevel"/>
    <w:tmpl w:val="8D3A4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72E5735"/>
    <w:multiLevelType w:val="hybridMultilevel"/>
    <w:tmpl w:val="D7F80296"/>
    <w:lvl w:ilvl="0" w:tplc="CF883D8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92E72F9"/>
    <w:multiLevelType w:val="hybridMultilevel"/>
    <w:tmpl w:val="2598A2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CB26793"/>
    <w:multiLevelType w:val="multilevel"/>
    <w:tmpl w:val="08090025"/>
    <w:styleLink w:val="CPHeadings"/>
    <w:lvl w:ilvl="0">
      <w:start w:val="1"/>
      <w:numFmt w:val="decimal"/>
      <w:lvlText w:val="%1"/>
      <w:lvlJc w:val="left"/>
      <w:pPr>
        <w:ind w:left="432" w:hanging="432"/>
      </w:pPr>
      <w:rPr>
        <w:rFonts w:ascii="Arial" w:hAnsi="Arial"/>
        <w:color w:val="auto"/>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31DE57F9"/>
    <w:multiLevelType w:val="hybridMultilevel"/>
    <w:tmpl w:val="64E88C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013A3D"/>
    <w:multiLevelType w:val="multilevel"/>
    <w:tmpl w:val="E1A2B8E2"/>
    <w:name w:val="CP headings"/>
    <w:lvl w:ilvl="0">
      <w:start w:val="1"/>
      <w:numFmt w:val="none"/>
      <w:suff w:val="nothing"/>
      <w:lvlText w:val=""/>
      <w:lvlJc w:val="left"/>
      <w:pPr>
        <w:ind w:left="0" w:firstLine="0"/>
      </w:pPr>
      <w:rPr>
        <w:rFonts w:ascii="Arial" w:hAnsi="Arial" w:hint="default"/>
        <w:color w:val="auto"/>
        <w:sz w:val="28"/>
      </w:rPr>
    </w:lvl>
    <w:lvl w:ilvl="1">
      <w:start w:val="1"/>
      <w:numFmt w:val="none"/>
      <w:suff w:val="nothing"/>
      <w:lvlText w:val="%1"/>
      <w:lvlJc w:val="left"/>
      <w:pPr>
        <w:ind w:left="0" w:firstLine="0"/>
      </w:pPr>
      <w:rPr>
        <w:rFonts w:hint="default"/>
      </w:rPr>
    </w:lvl>
    <w:lvl w:ilvl="2">
      <w:start w:val="1"/>
      <w:numFmt w:val="decimal"/>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9" w15:restartNumberingAfterBreak="0">
    <w:nsid w:val="4641617A"/>
    <w:multiLevelType w:val="hybridMultilevel"/>
    <w:tmpl w:val="AEE29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8177B8"/>
    <w:multiLevelType w:val="hybridMultilevel"/>
    <w:tmpl w:val="58422EDA"/>
    <w:lvl w:ilvl="0" w:tplc="374CE97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4E9262B"/>
    <w:multiLevelType w:val="hybridMultilevel"/>
    <w:tmpl w:val="EC4233E0"/>
    <w:lvl w:ilvl="0" w:tplc="9684D498">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5654F9E"/>
    <w:multiLevelType w:val="hybridMultilevel"/>
    <w:tmpl w:val="418020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79F3F79"/>
    <w:multiLevelType w:val="hybridMultilevel"/>
    <w:tmpl w:val="977E4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9E4493C"/>
    <w:multiLevelType w:val="hybridMultilevel"/>
    <w:tmpl w:val="090EBB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6C5ADC"/>
    <w:multiLevelType w:val="multilevel"/>
    <w:tmpl w:val="D2DE2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C851931"/>
    <w:multiLevelType w:val="hybridMultilevel"/>
    <w:tmpl w:val="EBD4AFE2"/>
    <w:lvl w:ilvl="0" w:tplc="6FF21F94">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7" w15:restartNumberingAfterBreak="0">
    <w:nsid w:val="5D734FF6"/>
    <w:multiLevelType w:val="hybridMultilevel"/>
    <w:tmpl w:val="ACBA0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FFF003D"/>
    <w:multiLevelType w:val="hybridMultilevel"/>
    <w:tmpl w:val="9690B806"/>
    <w:lvl w:ilvl="0" w:tplc="B13013DE">
      <w:numFmt w:val="bullet"/>
      <w:lvlText w:val=""/>
      <w:lvlJc w:val="left"/>
      <w:pPr>
        <w:ind w:left="360" w:hanging="360"/>
      </w:pPr>
      <w:rPr>
        <w:rFonts w:ascii="Symbol" w:eastAsiaTheme="minorHAnsi" w:hAnsi="Symbol"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635740CD"/>
    <w:multiLevelType w:val="multilevel"/>
    <w:tmpl w:val="1FE61CB2"/>
    <w:lvl w:ilvl="0">
      <w:start w:val="1"/>
      <w:numFmt w:val="decimal"/>
      <w:lvlText w:val="%1."/>
      <w:lvlJc w:val="left"/>
      <w:pPr>
        <w:tabs>
          <w:tab w:val="num" w:pos="720"/>
        </w:tabs>
        <w:ind w:left="720" w:hanging="360"/>
      </w:pPr>
      <w:rPr>
        <w:rFonts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1103682"/>
    <w:multiLevelType w:val="hybridMultilevel"/>
    <w:tmpl w:val="9DA8D0C6"/>
    <w:lvl w:ilvl="0" w:tplc="D62CECD0">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5C83C72"/>
    <w:multiLevelType w:val="hybridMultilevel"/>
    <w:tmpl w:val="C914C0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2667162">
    <w:abstractNumId w:val="9"/>
  </w:num>
  <w:num w:numId="2" w16cid:durableId="806555036">
    <w:abstractNumId w:val="7"/>
  </w:num>
  <w:num w:numId="3" w16cid:durableId="434835918">
    <w:abstractNumId w:val="6"/>
  </w:num>
  <w:num w:numId="4" w16cid:durableId="153231087">
    <w:abstractNumId w:val="5"/>
  </w:num>
  <w:num w:numId="5" w16cid:durableId="1042827519">
    <w:abstractNumId w:val="4"/>
  </w:num>
  <w:num w:numId="6" w16cid:durableId="1682703301">
    <w:abstractNumId w:val="8"/>
  </w:num>
  <w:num w:numId="7" w16cid:durableId="1075201279">
    <w:abstractNumId w:val="3"/>
  </w:num>
  <w:num w:numId="8" w16cid:durableId="1344434318">
    <w:abstractNumId w:val="2"/>
  </w:num>
  <w:num w:numId="9" w16cid:durableId="1219129051">
    <w:abstractNumId w:val="1"/>
  </w:num>
  <w:num w:numId="10" w16cid:durableId="460344585">
    <w:abstractNumId w:val="0"/>
  </w:num>
  <w:num w:numId="11" w16cid:durableId="1074625730">
    <w:abstractNumId w:val="18"/>
  </w:num>
  <w:num w:numId="12" w16cid:durableId="530997208">
    <w:abstractNumId w:val="16"/>
  </w:num>
  <w:num w:numId="13" w16cid:durableId="2131244491">
    <w:abstractNumId w:val="28"/>
  </w:num>
  <w:num w:numId="14" w16cid:durableId="951671380">
    <w:abstractNumId w:val="10"/>
  </w:num>
  <w:num w:numId="15" w16cid:durableId="838346901">
    <w:abstractNumId w:val="20"/>
  </w:num>
  <w:num w:numId="16" w16cid:durableId="1319652672">
    <w:abstractNumId w:val="14"/>
  </w:num>
  <w:num w:numId="17" w16cid:durableId="855074256">
    <w:abstractNumId w:val="12"/>
  </w:num>
  <w:num w:numId="18" w16cid:durableId="333388027">
    <w:abstractNumId w:val="25"/>
  </w:num>
  <w:num w:numId="19" w16cid:durableId="1750039081">
    <w:abstractNumId w:val="29"/>
  </w:num>
  <w:num w:numId="20" w16cid:durableId="62995649">
    <w:abstractNumId w:val="31"/>
  </w:num>
  <w:num w:numId="21" w16cid:durableId="1889684620">
    <w:abstractNumId w:val="22"/>
  </w:num>
  <w:num w:numId="22" w16cid:durableId="447311333">
    <w:abstractNumId w:val="17"/>
  </w:num>
  <w:num w:numId="23" w16cid:durableId="830213992">
    <w:abstractNumId w:val="19"/>
  </w:num>
  <w:num w:numId="24" w16cid:durableId="94903134">
    <w:abstractNumId w:val="13"/>
  </w:num>
  <w:num w:numId="25" w16cid:durableId="868421563">
    <w:abstractNumId w:val="15"/>
  </w:num>
  <w:num w:numId="26" w16cid:durableId="860241457">
    <w:abstractNumId w:val="11"/>
  </w:num>
  <w:num w:numId="27" w16cid:durableId="1364138861">
    <w:abstractNumId w:val="23"/>
  </w:num>
  <w:num w:numId="28" w16cid:durableId="293876367">
    <w:abstractNumId w:val="24"/>
  </w:num>
  <w:num w:numId="29" w16cid:durableId="1596551791">
    <w:abstractNumId w:val="27"/>
  </w:num>
  <w:num w:numId="30" w16cid:durableId="826552179">
    <w:abstractNumId w:val="26"/>
  </w:num>
  <w:num w:numId="31" w16cid:durableId="567887174">
    <w:abstractNumId w:val="21"/>
  </w:num>
  <w:num w:numId="32" w16cid:durableId="432284937">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BA5"/>
    <w:rsid w:val="0008127E"/>
    <w:rsid w:val="000C30D2"/>
    <w:rsid w:val="000C38D7"/>
    <w:rsid w:val="000E7A04"/>
    <w:rsid w:val="001629F9"/>
    <w:rsid w:val="00181FDD"/>
    <w:rsid w:val="001B2D3B"/>
    <w:rsid w:val="001C096F"/>
    <w:rsid w:val="00201B0D"/>
    <w:rsid w:val="00257CD0"/>
    <w:rsid w:val="00257D0F"/>
    <w:rsid w:val="00266518"/>
    <w:rsid w:val="00276DA2"/>
    <w:rsid w:val="00291D3E"/>
    <w:rsid w:val="002C1A2F"/>
    <w:rsid w:val="003054C2"/>
    <w:rsid w:val="00314FCC"/>
    <w:rsid w:val="00345704"/>
    <w:rsid w:val="00347A77"/>
    <w:rsid w:val="003822A4"/>
    <w:rsid w:val="003B12EC"/>
    <w:rsid w:val="003C5CDD"/>
    <w:rsid w:val="003D76BE"/>
    <w:rsid w:val="003E434F"/>
    <w:rsid w:val="003F012A"/>
    <w:rsid w:val="00410CC8"/>
    <w:rsid w:val="004C5226"/>
    <w:rsid w:val="004E299E"/>
    <w:rsid w:val="004F02A2"/>
    <w:rsid w:val="00515BA5"/>
    <w:rsid w:val="00566AEB"/>
    <w:rsid w:val="0057209D"/>
    <w:rsid w:val="00575C86"/>
    <w:rsid w:val="00585C5B"/>
    <w:rsid w:val="005C5259"/>
    <w:rsid w:val="00632CED"/>
    <w:rsid w:val="00655B83"/>
    <w:rsid w:val="006B67DD"/>
    <w:rsid w:val="006E40BD"/>
    <w:rsid w:val="00731D7C"/>
    <w:rsid w:val="00734ABC"/>
    <w:rsid w:val="0076230B"/>
    <w:rsid w:val="0077642E"/>
    <w:rsid w:val="007E029E"/>
    <w:rsid w:val="007E18AB"/>
    <w:rsid w:val="008561E5"/>
    <w:rsid w:val="00865B92"/>
    <w:rsid w:val="0094604E"/>
    <w:rsid w:val="00977D3E"/>
    <w:rsid w:val="009B25E6"/>
    <w:rsid w:val="009B32F6"/>
    <w:rsid w:val="009D5D63"/>
    <w:rsid w:val="00A02658"/>
    <w:rsid w:val="00A05E0F"/>
    <w:rsid w:val="00A11BEC"/>
    <w:rsid w:val="00A42DD2"/>
    <w:rsid w:val="00A4333F"/>
    <w:rsid w:val="00A5618A"/>
    <w:rsid w:val="00A62364"/>
    <w:rsid w:val="00A706DE"/>
    <w:rsid w:val="00A84C48"/>
    <w:rsid w:val="00A90FFE"/>
    <w:rsid w:val="00B51133"/>
    <w:rsid w:val="00B77F74"/>
    <w:rsid w:val="00BA615E"/>
    <w:rsid w:val="00C479EA"/>
    <w:rsid w:val="00C510AD"/>
    <w:rsid w:val="00C523F8"/>
    <w:rsid w:val="00CE17F9"/>
    <w:rsid w:val="00CE72B5"/>
    <w:rsid w:val="00DB4CE4"/>
    <w:rsid w:val="00DD44D1"/>
    <w:rsid w:val="00E4162B"/>
    <w:rsid w:val="00E44C38"/>
    <w:rsid w:val="00E44D31"/>
    <w:rsid w:val="00E6175D"/>
    <w:rsid w:val="00E6260A"/>
    <w:rsid w:val="00EB761F"/>
    <w:rsid w:val="00EF1813"/>
    <w:rsid w:val="00F03561"/>
    <w:rsid w:val="00F40DBD"/>
    <w:rsid w:val="00F57261"/>
    <w:rsid w:val="00F906CF"/>
    <w:rsid w:val="00FA0968"/>
    <w:rsid w:val="28C444E9"/>
    <w:rsid w:val="697AB0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867EAC"/>
  <w15:chartTrackingRefBased/>
  <w15:docId w15:val="{1384130A-BFB3-4BDF-B585-1FED493BA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DBD"/>
    <w:pPr>
      <w:spacing w:after="0" w:line="360" w:lineRule="auto"/>
    </w:pPr>
  </w:style>
  <w:style w:type="paragraph" w:styleId="Heading1">
    <w:name w:val="heading 1"/>
    <w:basedOn w:val="Normal"/>
    <w:next w:val="Normal"/>
    <w:link w:val="Heading1Char"/>
    <w:uiPriority w:val="9"/>
    <w:qFormat/>
    <w:rsid w:val="00EF1813"/>
    <w:pPr>
      <w:keepNext/>
      <w:keepLines/>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EF1813"/>
    <w:pPr>
      <w:keepNext/>
      <w:keepLines/>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76230B"/>
    <w:pPr>
      <w:keepNext/>
      <w:keepLines/>
      <w:outlineLvl w:val="2"/>
    </w:pPr>
    <w:rPr>
      <w:rFonts w:eastAsiaTheme="majorEastAsia" w:cstheme="majorBidi"/>
      <w:b/>
      <w:szCs w:val="24"/>
    </w:rPr>
  </w:style>
  <w:style w:type="paragraph" w:styleId="Heading4">
    <w:name w:val="heading 4"/>
    <w:basedOn w:val="Normal"/>
    <w:next w:val="Normal"/>
    <w:link w:val="Heading4Char"/>
    <w:uiPriority w:val="9"/>
    <w:semiHidden/>
    <w:unhideWhenUsed/>
    <w:rsid w:val="00585C5B"/>
    <w:pPr>
      <w:keepNext/>
      <w:keepLines/>
      <w:numPr>
        <w:ilvl w:val="3"/>
        <w:numId w:val="11"/>
      </w:numPr>
      <w:spacing w:before="4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585C5B"/>
    <w:pPr>
      <w:keepNext/>
      <w:keepLines/>
      <w:numPr>
        <w:ilvl w:val="4"/>
        <w:numId w:val="11"/>
      </w:numPr>
      <w:spacing w:before="4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85C5B"/>
    <w:pPr>
      <w:keepNext/>
      <w:keepLines/>
      <w:numPr>
        <w:ilvl w:val="5"/>
        <w:numId w:val="11"/>
      </w:numPr>
      <w:spacing w:before="40"/>
      <w:outlineLvl w:val="5"/>
    </w:pPr>
    <w:rPr>
      <w:rFonts w:eastAsiaTheme="majorEastAsia" w:cstheme="majorBidi"/>
    </w:rPr>
  </w:style>
  <w:style w:type="paragraph" w:styleId="Heading7">
    <w:name w:val="heading 7"/>
    <w:basedOn w:val="Normal"/>
    <w:next w:val="Normal"/>
    <w:link w:val="Heading7Char"/>
    <w:uiPriority w:val="9"/>
    <w:unhideWhenUsed/>
    <w:rsid w:val="00585C5B"/>
    <w:pPr>
      <w:keepNext/>
      <w:keepLines/>
      <w:numPr>
        <w:ilvl w:val="6"/>
        <w:numId w:val="11"/>
      </w:numPr>
      <w:spacing w:before="40"/>
      <w:outlineLvl w:val="6"/>
    </w:pPr>
    <w:rPr>
      <w:rFonts w:eastAsiaTheme="majorEastAsia" w:cstheme="majorBidi"/>
      <w:iCs/>
    </w:rPr>
  </w:style>
  <w:style w:type="paragraph" w:styleId="Heading8">
    <w:name w:val="heading 8"/>
    <w:basedOn w:val="Normal"/>
    <w:next w:val="Normal"/>
    <w:link w:val="Heading8Char"/>
    <w:uiPriority w:val="9"/>
    <w:semiHidden/>
    <w:unhideWhenUsed/>
    <w:rsid w:val="00585C5B"/>
    <w:pPr>
      <w:keepNext/>
      <w:keepLines/>
      <w:numPr>
        <w:ilvl w:val="7"/>
        <w:numId w:val="11"/>
      </w:numPr>
      <w:spacing w:before="40"/>
      <w:outlineLvl w:val="7"/>
    </w:pPr>
    <w:rPr>
      <w:rFonts w:eastAsiaTheme="majorEastAsia" w:cstheme="majorBidi"/>
      <w:szCs w:val="21"/>
    </w:rPr>
  </w:style>
  <w:style w:type="paragraph" w:styleId="Heading9">
    <w:name w:val="heading 9"/>
    <w:basedOn w:val="Normal"/>
    <w:next w:val="Normal"/>
    <w:link w:val="Heading9Char"/>
    <w:uiPriority w:val="9"/>
    <w:semiHidden/>
    <w:unhideWhenUsed/>
    <w:qFormat/>
    <w:rsid w:val="00585C5B"/>
    <w:pPr>
      <w:keepNext/>
      <w:keepLines/>
      <w:numPr>
        <w:ilvl w:val="8"/>
        <w:numId w:val="11"/>
      </w:numPr>
      <w:spacing w:before="40"/>
      <w:outlineLvl w:val="8"/>
    </w:pPr>
    <w:rPr>
      <w:rFonts w:eastAsiaTheme="majorEastAsia" w:cstheme="majorBidi"/>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A4"/>
    <w:pPr>
      <w:tabs>
        <w:tab w:val="center" w:pos="4513"/>
        <w:tab w:val="right" w:pos="9026"/>
      </w:tabs>
      <w:spacing w:line="240" w:lineRule="auto"/>
    </w:pPr>
  </w:style>
  <w:style w:type="character" w:customStyle="1" w:styleId="HeaderChar">
    <w:name w:val="Header Char"/>
    <w:basedOn w:val="DefaultParagraphFont"/>
    <w:link w:val="Header"/>
    <w:uiPriority w:val="99"/>
    <w:rsid w:val="003822A4"/>
  </w:style>
  <w:style w:type="paragraph" w:styleId="Footer">
    <w:name w:val="footer"/>
    <w:basedOn w:val="Normal"/>
    <w:link w:val="FooterChar"/>
    <w:uiPriority w:val="99"/>
    <w:unhideWhenUsed/>
    <w:rsid w:val="003822A4"/>
    <w:pPr>
      <w:tabs>
        <w:tab w:val="center" w:pos="4513"/>
        <w:tab w:val="right" w:pos="9026"/>
      </w:tabs>
      <w:spacing w:line="240" w:lineRule="auto"/>
    </w:pPr>
  </w:style>
  <w:style w:type="character" w:customStyle="1" w:styleId="FooterChar">
    <w:name w:val="Footer Char"/>
    <w:basedOn w:val="DefaultParagraphFont"/>
    <w:link w:val="Footer"/>
    <w:uiPriority w:val="99"/>
    <w:rsid w:val="003822A4"/>
  </w:style>
  <w:style w:type="character" w:customStyle="1" w:styleId="Heading1Char">
    <w:name w:val="Heading 1 Char"/>
    <w:basedOn w:val="DefaultParagraphFont"/>
    <w:link w:val="Heading1"/>
    <w:uiPriority w:val="9"/>
    <w:rsid w:val="00EF1813"/>
    <w:rPr>
      <w:rFonts w:eastAsiaTheme="majorEastAsia" w:cstheme="majorBidi"/>
      <w:b/>
      <w:sz w:val="36"/>
      <w:szCs w:val="32"/>
    </w:rPr>
  </w:style>
  <w:style w:type="character" w:customStyle="1" w:styleId="Heading2Char">
    <w:name w:val="Heading 2 Char"/>
    <w:basedOn w:val="DefaultParagraphFont"/>
    <w:link w:val="Heading2"/>
    <w:uiPriority w:val="9"/>
    <w:rsid w:val="00EF1813"/>
    <w:rPr>
      <w:rFonts w:eastAsiaTheme="majorEastAsia" w:cstheme="majorBidi"/>
      <w:b/>
      <w:sz w:val="32"/>
      <w:szCs w:val="26"/>
    </w:rPr>
  </w:style>
  <w:style w:type="character" w:styleId="Emphasis">
    <w:name w:val="Emphasis"/>
    <w:basedOn w:val="DefaultParagraphFont"/>
    <w:uiPriority w:val="20"/>
    <w:qFormat/>
    <w:rsid w:val="00F40DBD"/>
    <w:rPr>
      <w:rFonts w:ascii="Arial" w:hAnsi="Arial"/>
      <w:b/>
      <w:i w:val="0"/>
      <w:iCs/>
      <w:sz w:val="28"/>
    </w:rPr>
  </w:style>
  <w:style w:type="paragraph" w:styleId="Quote">
    <w:name w:val="Quote"/>
    <w:basedOn w:val="Normal"/>
    <w:next w:val="Normal"/>
    <w:link w:val="QuoteChar"/>
    <w:uiPriority w:val="29"/>
    <w:qFormat/>
    <w:rsid w:val="00F40DBD"/>
    <w:pPr>
      <w:spacing w:before="120" w:after="120"/>
      <w:ind w:left="862" w:right="862"/>
      <w:jc w:val="center"/>
    </w:pPr>
    <w:rPr>
      <w:iCs/>
    </w:rPr>
  </w:style>
  <w:style w:type="character" w:customStyle="1" w:styleId="QuoteChar">
    <w:name w:val="Quote Char"/>
    <w:basedOn w:val="DefaultParagraphFont"/>
    <w:link w:val="Quote"/>
    <w:uiPriority w:val="29"/>
    <w:rsid w:val="00F40DBD"/>
    <w:rPr>
      <w:iCs/>
    </w:rPr>
  </w:style>
  <w:style w:type="character" w:customStyle="1" w:styleId="Heading3Char">
    <w:name w:val="Heading 3 Char"/>
    <w:basedOn w:val="DefaultParagraphFont"/>
    <w:link w:val="Heading3"/>
    <w:uiPriority w:val="9"/>
    <w:rsid w:val="0076230B"/>
    <w:rPr>
      <w:rFonts w:eastAsiaTheme="majorEastAsia" w:cstheme="majorBidi"/>
      <w:b/>
      <w:szCs w:val="24"/>
    </w:rPr>
  </w:style>
  <w:style w:type="paragraph" w:styleId="ListBullet">
    <w:name w:val="List Bullet"/>
    <w:basedOn w:val="Normal"/>
    <w:uiPriority w:val="99"/>
    <w:unhideWhenUsed/>
    <w:qFormat/>
    <w:rsid w:val="00DB4CE4"/>
    <w:pPr>
      <w:numPr>
        <w:numId w:val="1"/>
      </w:numPr>
      <w:contextualSpacing/>
    </w:pPr>
  </w:style>
  <w:style w:type="character" w:styleId="LineNumber">
    <w:name w:val="line number"/>
    <w:basedOn w:val="DefaultParagraphFont"/>
    <w:uiPriority w:val="99"/>
    <w:unhideWhenUsed/>
    <w:rsid w:val="00DB4CE4"/>
  </w:style>
  <w:style w:type="paragraph" w:styleId="ListNumber">
    <w:name w:val="List Number"/>
    <w:basedOn w:val="Normal"/>
    <w:uiPriority w:val="99"/>
    <w:unhideWhenUsed/>
    <w:qFormat/>
    <w:rsid w:val="00201B0D"/>
    <w:pPr>
      <w:numPr>
        <w:numId w:val="6"/>
      </w:numPr>
      <w:contextualSpacing/>
    </w:pPr>
  </w:style>
  <w:style w:type="character" w:customStyle="1" w:styleId="Heading4Char">
    <w:name w:val="Heading 4 Char"/>
    <w:basedOn w:val="DefaultParagraphFont"/>
    <w:link w:val="Heading4"/>
    <w:uiPriority w:val="9"/>
    <w:semiHidden/>
    <w:rsid w:val="00585C5B"/>
    <w:rPr>
      <w:rFonts w:eastAsiaTheme="majorEastAsia" w:cstheme="majorBidi"/>
      <w:iCs/>
    </w:rPr>
  </w:style>
  <w:style w:type="character" w:customStyle="1" w:styleId="Heading5Char">
    <w:name w:val="Heading 5 Char"/>
    <w:basedOn w:val="DefaultParagraphFont"/>
    <w:link w:val="Heading5"/>
    <w:uiPriority w:val="9"/>
    <w:semiHidden/>
    <w:rsid w:val="00585C5B"/>
    <w:rPr>
      <w:rFonts w:eastAsiaTheme="majorEastAsia" w:cstheme="majorBidi"/>
    </w:rPr>
  </w:style>
  <w:style w:type="character" w:customStyle="1" w:styleId="Heading6Char">
    <w:name w:val="Heading 6 Char"/>
    <w:basedOn w:val="DefaultParagraphFont"/>
    <w:link w:val="Heading6"/>
    <w:uiPriority w:val="9"/>
    <w:semiHidden/>
    <w:rsid w:val="00585C5B"/>
    <w:rPr>
      <w:rFonts w:eastAsiaTheme="majorEastAsia" w:cstheme="majorBidi"/>
    </w:rPr>
  </w:style>
  <w:style w:type="character" w:customStyle="1" w:styleId="Heading7Char">
    <w:name w:val="Heading 7 Char"/>
    <w:basedOn w:val="DefaultParagraphFont"/>
    <w:link w:val="Heading7"/>
    <w:uiPriority w:val="9"/>
    <w:rsid w:val="00585C5B"/>
    <w:rPr>
      <w:rFonts w:eastAsiaTheme="majorEastAsia" w:cstheme="majorBidi"/>
      <w:iCs/>
    </w:rPr>
  </w:style>
  <w:style w:type="character" w:customStyle="1" w:styleId="Heading8Char">
    <w:name w:val="Heading 8 Char"/>
    <w:basedOn w:val="DefaultParagraphFont"/>
    <w:link w:val="Heading8"/>
    <w:uiPriority w:val="9"/>
    <w:semiHidden/>
    <w:rsid w:val="00585C5B"/>
    <w:rPr>
      <w:rFonts w:eastAsiaTheme="majorEastAsia" w:cstheme="majorBidi"/>
      <w:szCs w:val="21"/>
    </w:rPr>
  </w:style>
  <w:style w:type="character" w:customStyle="1" w:styleId="Heading9Char">
    <w:name w:val="Heading 9 Char"/>
    <w:basedOn w:val="DefaultParagraphFont"/>
    <w:link w:val="Heading9"/>
    <w:uiPriority w:val="9"/>
    <w:semiHidden/>
    <w:rsid w:val="00585C5B"/>
    <w:rPr>
      <w:rFonts w:eastAsiaTheme="majorEastAsia" w:cstheme="majorBidi"/>
      <w:i/>
      <w:iCs/>
      <w:szCs w:val="21"/>
    </w:rPr>
  </w:style>
  <w:style w:type="numbering" w:customStyle="1" w:styleId="CPHeadings">
    <w:name w:val="CP Headings"/>
    <w:uiPriority w:val="99"/>
    <w:rsid w:val="007E029E"/>
    <w:pPr>
      <w:numPr>
        <w:numId w:val="12"/>
      </w:numPr>
    </w:pPr>
  </w:style>
  <w:style w:type="paragraph" w:styleId="NormalWeb">
    <w:name w:val="Normal (Web)"/>
    <w:basedOn w:val="Normal"/>
    <w:uiPriority w:val="99"/>
    <w:semiHidden/>
    <w:unhideWhenUsed/>
    <w:rsid w:val="00515BA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15BA5"/>
    <w:rPr>
      <w:b/>
      <w:bCs/>
    </w:rPr>
  </w:style>
  <w:style w:type="paragraph" w:styleId="ListParagraph">
    <w:name w:val="List Paragraph"/>
    <w:basedOn w:val="Normal"/>
    <w:uiPriority w:val="34"/>
    <w:qFormat/>
    <w:rsid w:val="00E44D31"/>
    <w:pPr>
      <w:ind w:left="720"/>
      <w:contextualSpacing/>
    </w:pPr>
  </w:style>
  <w:style w:type="paragraph" w:styleId="EndnoteText">
    <w:name w:val="endnote text"/>
    <w:basedOn w:val="Normal"/>
    <w:link w:val="EndnoteTextChar"/>
    <w:uiPriority w:val="99"/>
    <w:semiHidden/>
    <w:unhideWhenUsed/>
    <w:rsid w:val="002C1A2F"/>
    <w:pPr>
      <w:spacing w:line="240" w:lineRule="auto"/>
    </w:pPr>
    <w:rPr>
      <w:sz w:val="20"/>
      <w:szCs w:val="20"/>
    </w:rPr>
  </w:style>
  <w:style w:type="character" w:customStyle="1" w:styleId="EndnoteTextChar">
    <w:name w:val="Endnote Text Char"/>
    <w:basedOn w:val="DefaultParagraphFont"/>
    <w:link w:val="EndnoteText"/>
    <w:uiPriority w:val="99"/>
    <w:semiHidden/>
    <w:rsid w:val="002C1A2F"/>
    <w:rPr>
      <w:sz w:val="20"/>
      <w:szCs w:val="20"/>
    </w:rPr>
  </w:style>
  <w:style w:type="character" w:styleId="EndnoteReference">
    <w:name w:val="endnote reference"/>
    <w:basedOn w:val="DefaultParagraphFont"/>
    <w:uiPriority w:val="99"/>
    <w:semiHidden/>
    <w:unhideWhenUsed/>
    <w:rsid w:val="002C1A2F"/>
    <w:rPr>
      <w:vertAlign w:val="superscript"/>
    </w:rPr>
  </w:style>
  <w:style w:type="character" w:styleId="Hyperlink">
    <w:name w:val="Hyperlink"/>
    <w:basedOn w:val="DefaultParagraphFont"/>
    <w:uiPriority w:val="99"/>
    <w:unhideWhenUsed/>
    <w:rsid w:val="002C1A2F"/>
    <w:rPr>
      <w:color w:val="0563C1" w:themeColor="hyperlink"/>
      <w:u w:val="single"/>
    </w:rPr>
  </w:style>
  <w:style w:type="character" w:styleId="UnresolvedMention">
    <w:name w:val="Unresolved Mention"/>
    <w:basedOn w:val="DefaultParagraphFont"/>
    <w:uiPriority w:val="99"/>
    <w:semiHidden/>
    <w:unhideWhenUsed/>
    <w:rsid w:val="002C1A2F"/>
    <w:rPr>
      <w:color w:val="605E5C"/>
      <w:shd w:val="clear" w:color="auto" w:fill="E1DFDD"/>
    </w:rPr>
  </w:style>
  <w:style w:type="character" w:styleId="FollowedHyperlink">
    <w:name w:val="FollowedHyperlink"/>
    <w:basedOn w:val="DefaultParagraphFont"/>
    <w:uiPriority w:val="99"/>
    <w:semiHidden/>
    <w:unhideWhenUsed/>
    <w:rsid w:val="00B77F74"/>
    <w:rPr>
      <w:color w:val="954F72" w:themeColor="followedHyperlink"/>
      <w:u w:val="single"/>
    </w:rPr>
  </w:style>
  <w:style w:type="paragraph" w:styleId="Title">
    <w:name w:val="Title"/>
    <w:basedOn w:val="Normal"/>
    <w:next w:val="Normal"/>
    <w:link w:val="TitleChar"/>
    <w:uiPriority w:val="10"/>
    <w:qFormat/>
    <w:rsid w:val="00E6260A"/>
    <w:pPr>
      <w:spacing w:after="160" w:line="259" w:lineRule="auto"/>
      <w:jc w:val="center"/>
    </w:pPr>
    <w:rPr>
      <w:rFonts w:eastAsiaTheme="majorEastAsia" w:cstheme="majorBidi"/>
      <w:b/>
      <w:spacing w:val="5"/>
      <w:kern w:val="2"/>
      <w:sz w:val="32"/>
      <w:szCs w:val="52"/>
      <w14:ligatures w14:val="standardContextual"/>
    </w:rPr>
  </w:style>
  <w:style w:type="character" w:customStyle="1" w:styleId="TitleChar">
    <w:name w:val="Title Char"/>
    <w:basedOn w:val="DefaultParagraphFont"/>
    <w:link w:val="Title"/>
    <w:uiPriority w:val="10"/>
    <w:rsid w:val="00E6260A"/>
    <w:rPr>
      <w:rFonts w:eastAsiaTheme="majorEastAsia" w:cstheme="majorBidi"/>
      <w:b/>
      <w:spacing w:val="5"/>
      <w:kern w:val="2"/>
      <w:sz w:val="32"/>
      <w:szCs w:val="52"/>
      <w14:ligatures w14:val="standardContextual"/>
    </w:rPr>
  </w:style>
  <w:style w:type="character" w:styleId="FootnoteReference">
    <w:name w:val="footnote reference"/>
    <w:aliases w:val="Fn Ref"/>
    <w:basedOn w:val="DefaultParagraphFont"/>
    <w:qFormat/>
    <w:rsid w:val="00E6260A"/>
    <w:rPr>
      <w:rFonts w:ascii="Arial" w:hAnsi="Arial"/>
      <w:sz w:val="20"/>
      <w:vertAlign w:val="superscript"/>
    </w:rPr>
  </w:style>
  <w:style w:type="paragraph" w:customStyle="1" w:styleId="fntxt">
    <w:name w:val="fn txt"/>
    <w:basedOn w:val="FootnoteText"/>
    <w:qFormat/>
    <w:rsid w:val="00E6260A"/>
    <w:pPr>
      <w:spacing w:after="0"/>
    </w:pPr>
  </w:style>
  <w:style w:type="paragraph" w:styleId="FootnoteText">
    <w:name w:val="footnote text"/>
    <w:basedOn w:val="Normal"/>
    <w:link w:val="FootnoteTextChar"/>
    <w:uiPriority w:val="99"/>
    <w:semiHidden/>
    <w:unhideWhenUsed/>
    <w:rsid w:val="00E6260A"/>
    <w:pPr>
      <w:spacing w:after="160" w:line="259" w:lineRule="auto"/>
    </w:pPr>
    <w:rPr>
      <w:kern w:val="2"/>
      <w:sz w:val="20"/>
      <w:szCs w:val="22"/>
      <w14:ligatures w14:val="standardContextual"/>
    </w:rPr>
  </w:style>
  <w:style w:type="character" w:customStyle="1" w:styleId="FootnoteTextChar">
    <w:name w:val="Footnote Text Char"/>
    <w:basedOn w:val="DefaultParagraphFont"/>
    <w:link w:val="FootnoteText"/>
    <w:uiPriority w:val="99"/>
    <w:semiHidden/>
    <w:rsid w:val="00E6260A"/>
    <w:rPr>
      <w:kern w:val="2"/>
      <w:sz w:val="20"/>
      <w:szCs w:val="22"/>
      <w14:ligatures w14:val="standardContextual"/>
    </w:rPr>
  </w:style>
  <w:style w:type="paragraph" w:customStyle="1" w:styleId="case">
    <w:name w:val="case"/>
    <w:basedOn w:val="Normal"/>
    <w:link w:val="caseChar"/>
    <w:qFormat/>
    <w:rsid w:val="00E6260A"/>
    <w:pPr>
      <w:spacing w:after="160" w:line="259" w:lineRule="auto"/>
    </w:pPr>
    <w:rPr>
      <w:i/>
      <w:kern w:val="2"/>
      <w:sz w:val="24"/>
      <w:szCs w:val="22"/>
      <w14:ligatures w14:val="standardContextual"/>
    </w:rPr>
  </w:style>
  <w:style w:type="character" w:customStyle="1" w:styleId="caseChar">
    <w:name w:val="case Char"/>
    <w:basedOn w:val="DefaultParagraphFont"/>
    <w:link w:val="case"/>
    <w:rsid w:val="00E6260A"/>
    <w:rPr>
      <w:i/>
      <w:kern w:val="2"/>
      <w:sz w:val="24"/>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167319">
      <w:bodyDiv w:val="1"/>
      <w:marLeft w:val="0"/>
      <w:marRight w:val="0"/>
      <w:marTop w:val="0"/>
      <w:marBottom w:val="0"/>
      <w:divBdr>
        <w:top w:val="none" w:sz="0" w:space="0" w:color="auto"/>
        <w:left w:val="none" w:sz="0" w:space="0" w:color="auto"/>
        <w:bottom w:val="none" w:sz="0" w:space="0" w:color="auto"/>
        <w:right w:val="none" w:sz="0" w:space="0" w:color="auto"/>
      </w:divBdr>
    </w:div>
    <w:div w:id="1045450161">
      <w:bodyDiv w:val="1"/>
      <w:marLeft w:val="0"/>
      <w:marRight w:val="0"/>
      <w:marTop w:val="0"/>
      <w:marBottom w:val="0"/>
      <w:divBdr>
        <w:top w:val="none" w:sz="0" w:space="0" w:color="auto"/>
        <w:left w:val="none" w:sz="0" w:space="0" w:color="auto"/>
        <w:bottom w:val="none" w:sz="0" w:space="0" w:color="auto"/>
        <w:right w:val="none" w:sz="0" w:space="0" w:color="auto"/>
      </w:divBdr>
    </w:div>
    <w:div w:id="1226525785">
      <w:bodyDiv w:val="1"/>
      <w:marLeft w:val="0"/>
      <w:marRight w:val="0"/>
      <w:marTop w:val="0"/>
      <w:marBottom w:val="0"/>
      <w:divBdr>
        <w:top w:val="none" w:sz="0" w:space="0" w:color="auto"/>
        <w:left w:val="none" w:sz="0" w:space="0" w:color="auto"/>
        <w:bottom w:val="none" w:sz="0" w:space="0" w:color="auto"/>
        <w:right w:val="none" w:sz="0" w:space="0" w:color="auto"/>
      </w:divBdr>
    </w:div>
    <w:div w:id="1978485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ssets.publishing.service.gov.uk/media/61d32bb7d3bf7f1f72b5ffd2/inclusive-mobility-a-guide-to-best-practice-on-access-to-pedestrian-and-transport-infrastructure.pdf" TargetMode="External"/><Relationship Id="rId18" Type="http://schemas.openxmlformats.org/officeDocument/2006/relationships/image" Target="media/image2.emf"/><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assets.publishing.service.gov.uk/government/uploads/system/uploads/attachment_data/file/728547/inclusive-transport-strategy.pdf" TargetMode="External"/><Relationship Id="rId17" Type="http://schemas.openxmlformats.org/officeDocument/2006/relationships/package" Target="embeddings/Microsoft_Word_Document.docx"/><Relationship Id="rId2" Type="http://schemas.openxmlformats.org/officeDocument/2006/relationships/customXml" Target="../customXml/item2.xml"/><Relationship Id="rId16" Type="http://schemas.openxmlformats.org/officeDocument/2006/relationships/image" Target="media/image1.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overnment/publications/cycle-infrastructure-design-ltn-120"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content.tfl.gov.uk/bus-stop-bypass-safety-review-2024.pdf"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package" Target="embeddings/Microsoft_Word_Document1.docx"/><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gd-prod.azureedge.net/-/media/project/guidedogs/guidedogsdotorg/files/how-you-can-help/campaigning/ucl-guide-dogs---designing-for-inclusion-full-report-sept-2024-final.pdf"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drew.law\AppData\Roaming\Microsoft\Templates\Word%20Doc%20template%20with%20logo%20Dec%20201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20F03B4FA363141A25758B88CCBC883" ma:contentTypeVersion="14" ma:contentTypeDescription="Create a new document." ma:contentTypeScope="" ma:versionID="91fdf7bc78ef0e7974a2298e69521d7a">
  <xsd:schema xmlns:xsd="http://www.w3.org/2001/XMLSchema" xmlns:xs="http://www.w3.org/2001/XMLSchema" xmlns:p="http://schemas.microsoft.com/office/2006/metadata/properties" xmlns:ns2="7aabfeb6-304e-4b96-8a3d-63607b650de7" xmlns:ns3="ea24a357-b58d-4c39-9de0-e69a9c50faf3" targetNamespace="http://schemas.microsoft.com/office/2006/metadata/properties" ma:root="true" ma:fieldsID="1118d658acabaeca8acec3dff0b2cd93" ns2:_="" ns3:_="">
    <xsd:import namespace="7aabfeb6-304e-4b96-8a3d-63607b650de7"/>
    <xsd:import namespace="ea24a357-b58d-4c39-9de0-e69a9c50faf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abfeb6-304e-4b96-8a3d-63607b650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a24a357-b58d-4c39-9de0-e69a9c50faf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6eb93d34-adb7-4849-bf80-3a07e762e8da}" ma:internalName="TaxCatchAll" ma:showField="CatchAllData" ma:web="ea24a357-b58d-4c39-9de0-e69a9c50faf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haredWithUsers xmlns="ea24a357-b58d-4c39-9de0-e69a9c50faf3">
      <UserInfo>
        <DisplayName>Andrew Law</DisplayName>
        <AccountId>21</AccountId>
        <AccountType/>
      </UserInfo>
      <UserInfo>
        <DisplayName>Martha Foulds</DisplayName>
        <AccountId>22</AccountId>
        <AccountType/>
      </UserInfo>
    </SharedWithUsers>
    <TaxCatchAll xmlns="ea24a357-b58d-4c39-9de0-e69a9c50faf3" xsi:nil="true"/>
    <lcf76f155ced4ddcb4097134ff3c332f xmlns="7aabfeb6-304e-4b96-8a3d-63607b650de7">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8D098A-F820-4C26-83FD-BD2C7F97C7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abfeb6-304e-4b96-8a3d-63607b650de7"/>
    <ds:schemaRef ds:uri="ea24a357-b58d-4c39-9de0-e69a9c50fa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BD55CB-629F-4B0D-89A5-15A4BE6F7CC6}">
  <ds:schemaRefs>
    <ds:schemaRef ds:uri="http://schemas.openxmlformats.org/officeDocument/2006/bibliography"/>
  </ds:schemaRefs>
</ds:datastoreItem>
</file>

<file path=customXml/itemProps3.xml><?xml version="1.0" encoding="utf-8"?>
<ds:datastoreItem xmlns:ds="http://schemas.openxmlformats.org/officeDocument/2006/customXml" ds:itemID="{69816A45-CF57-40CB-9915-7423766C64C9}">
  <ds:schemaRefs>
    <ds:schemaRef ds:uri="http://schemas.microsoft.com/office/2006/metadata/properties"/>
    <ds:schemaRef ds:uri="http://schemas.microsoft.com/office/infopath/2007/PartnerControls"/>
    <ds:schemaRef ds:uri="ea24a357-b58d-4c39-9de0-e69a9c50faf3"/>
    <ds:schemaRef ds:uri="7aabfeb6-304e-4b96-8a3d-63607b650de7"/>
  </ds:schemaRefs>
</ds:datastoreItem>
</file>

<file path=customXml/itemProps4.xml><?xml version="1.0" encoding="utf-8"?>
<ds:datastoreItem xmlns:ds="http://schemas.openxmlformats.org/officeDocument/2006/customXml" ds:itemID="{08CE2094-E277-440D-B954-9C851B9BBFF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Word Doc template with logo Dec 2019</Template>
  <TotalTime>20</TotalTime>
  <Pages>8</Pages>
  <Words>1341</Words>
  <Characters>7376</Characters>
  <Application>Microsoft Office Word</Application>
  <DocSecurity>0</DocSecurity>
  <Lines>198</Lines>
  <Paragraphs>50</Paragraphs>
  <ScaleCrop>false</ScaleCrop>
  <HeadingPairs>
    <vt:vector size="2" baseType="variant">
      <vt:variant>
        <vt:lpstr>Title</vt:lpstr>
      </vt:variant>
      <vt:variant>
        <vt:i4>1</vt:i4>
      </vt:variant>
    </vt:vector>
  </HeadingPairs>
  <TitlesOfParts>
    <vt:vector size="1" baseType="lpstr">
      <vt:lpstr>Clear print template</vt:lpstr>
    </vt:vector>
  </TitlesOfParts>
  <Company/>
  <LinksUpToDate>false</LinksUpToDate>
  <CharactersWithSpaces>8702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 print template</dc:title>
  <dc:subject/>
  <dc:creator>Mike Bell</dc:creator>
  <cp:keywords>Clear print, Template</cp:keywords>
  <dc:description/>
  <cp:lastModifiedBy>Laura Brewer</cp:lastModifiedBy>
  <cp:revision>9</cp:revision>
  <dcterms:created xsi:type="dcterms:W3CDTF">2025-01-07T12:11:00Z</dcterms:created>
  <dcterms:modified xsi:type="dcterms:W3CDTF">2025-10-14T10:44:00Z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0x010100920F03B4FA363141A25758B88CCBC883</vt:lpwstr>
  </property>
  <property fmtid="{D5CDD505-2E9C-101B-9397-08002B2CF9AE}" pid="3" name="Order">
    <vt:r8>4200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